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0501D" w14:textId="519DB3D0" w:rsidR="002E6A15" w:rsidRPr="0071475C" w:rsidRDefault="008F78C0" w:rsidP="00B60FCA">
      <w:pPr>
        <w:pStyle w:val="Ttulo"/>
        <w:spacing w:before="600" w:after="600"/>
        <w:ind w:left="0" w:right="0"/>
        <w:rPr>
          <w:rFonts w:ascii="Times New Roman" w:hAnsi="Times New Roman" w:cs="Times New Roman"/>
          <w:b w:val="0"/>
        </w:rPr>
      </w:pPr>
      <w:bookmarkStart w:id="0" w:name="112ETP.pdf"/>
      <w:bookmarkEnd w:id="0"/>
      <w:r w:rsidRPr="0071475C">
        <w:rPr>
          <w:rFonts w:ascii="Times New Roman" w:hAnsi="Times New Roman" w:cs="Times New Roman"/>
        </w:rPr>
        <w:t>ETP</w:t>
      </w:r>
      <w:r w:rsidRPr="0071475C">
        <w:rPr>
          <w:rFonts w:ascii="Times New Roman" w:hAnsi="Times New Roman" w:cs="Times New Roman"/>
          <w:spacing w:val="-16"/>
        </w:rPr>
        <w:t xml:space="preserve"> </w:t>
      </w:r>
      <w:r w:rsidRPr="0071475C">
        <w:rPr>
          <w:rFonts w:ascii="Times New Roman" w:hAnsi="Times New Roman" w:cs="Times New Roman"/>
        </w:rPr>
        <w:t>–</w:t>
      </w:r>
      <w:r w:rsidRPr="0071475C">
        <w:rPr>
          <w:rFonts w:ascii="Times New Roman" w:hAnsi="Times New Roman" w:cs="Times New Roman"/>
          <w:spacing w:val="-10"/>
        </w:rPr>
        <w:t xml:space="preserve"> </w:t>
      </w:r>
      <w:r w:rsidRPr="0071475C">
        <w:rPr>
          <w:rFonts w:ascii="Times New Roman" w:hAnsi="Times New Roman" w:cs="Times New Roman"/>
        </w:rPr>
        <w:t>ESTUDO</w:t>
      </w:r>
      <w:r w:rsidRPr="0071475C">
        <w:rPr>
          <w:rFonts w:ascii="Times New Roman" w:hAnsi="Times New Roman" w:cs="Times New Roman"/>
          <w:spacing w:val="-9"/>
        </w:rPr>
        <w:t xml:space="preserve"> </w:t>
      </w:r>
      <w:r w:rsidRPr="0071475C">
        <w:rPr>
          <w:rFonts w:ascii="Times New Roman" w:hAnsi="Times New Roman" w:cs="Times New Roman"/>
        </w:rPr>
        <w:t>TÉCNICO</w:t>
      </w:r>
      <w:r w:rsidRPr="0071475C">
        <w:rPr>
          <w:rFonts w:ascii="Times New Roman" w:hAnsi="Times New Roman" w:cs="Times New Roman"/>
          <w:spacing w:val="-8"/>
        </w:rPr>
        <w:t xml:space="preserve"> </w:t>
      </w:r>
      <w:r w:rsidR="00820131">
        <w:rPr>
          <w:rFonts w:ascii="Times New Roman" w:hAnsi="Times New Roman" w:cs="Times New Roman"/>
          <w:spacing w:val="-8"/>
        </w:rPr>
        <w:t>P</w:t>
      </w:r>
      <w:r w:rsidRPr="0071475C">
        <w:rPr>
          <w:rFonts w:ascii="Times New Roman" w:hAnsi="Times New Roman" w:cs="Times New Roman"/>
        </w:rPr>
        <w:t>RELIMINAR</w:t>
      </w:r>
      <w:r w:rsidR="00AE672D">
        <w:rPr>
          <w:rFonts w:ascii="Times New Roman" w:hAnsi="Times New Roman" w:cs="Times New Roman"/>
        </w:rPr>
        <w:br/>
        <w:t>COLEGIADO [NOME DO COLEGIADO]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6972"/>
      </w:tblGrid>
      <w:tr w:rsidR="002E6A15" w:rsidRPr="0071475C" w14:paraId="3F298C7C" w14:textId="77777777" w:rsidTr="001F28AC">
        <w:trPr>
          <w:trHeight w:val="416"/>
        </w:trPr>
        <w:tc>
          <w:tcPr>
            <w:tcW w:w="10052" w:type="dxa"/>
            <w:gridSpan w:val="2"/>
            <w:shd w:val="clear" w:color="auto" w:fill="8EAADB"/>
          </w:tcPr>
          <w:p w14:paraId="118F3D26" w14:textId="77777777" w:rsidR="002E6A15" w:rsidRPr="0071475C" w:rsidRDefault="008F78C0" w:rsidP="006B04A2">
            <w:pPr>
              <w:pStyle w:val="TableParagraph"/>
              <w:spacing w:before="120" w:after="120" w:line="270" w:lineRule="exact"/>
              <w:ind w:left="3124" w:right="3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Estudo</w:t>
            </w:r>
            <w:r w:rsidRPr="0071475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Técnico</w:t>
            </w:r>
            <w:r w:rsidRPr="0071475C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Preliminar</w:t>
            </w:r>
          </w:p>
        </w:tc>
      </w:tr>
      <w:tr w:rsidR="002E6A15" w:rsidRPr="0071475C" w14:paraId="776C3E9F" w14:textId="77777777" w:rsidTr="001F28AC">
        <w:trPr>
          <w:trHeight w:val="567"/>
        </w:trPr>
        <w:tc>
          <w:tcPr>
            <w:tcW w:w="3080" w:type="dxa"/>
            <w:vAlign w:val="center"/>
          </w:tcPr>
          <w:p w14:paraId="549E7E07" w14:textId="77777777" w:rsidR="002E6A15" w:rsidRPr="0071475C" w:rsidRDefault="008F78C0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Órgão</w:t>
            </w:r>
            <w:r w:rsidRPr="0071475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Entidade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Requisitante</w:t>
            </w:r>
          </w:p>
        </w:tc>
        <w:tc>
          <w:tcPr>
            <w:tcW w:w="6972" w:type="dxa"/>
            <w:vAlign w:val="center"/>
          </w:tcPr>
          <w:p w14:paraId="5F55BE23" w14:textId="4413468C" w:rsidR="002E6A15" w:rsidRPr="0071475C" w:rsidRDefault="00385CCD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Universidade Estadual do Paraná – </w:t>
            </w:r>
            <w:r w:rsidRPr="00303B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Campus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 de Paranaguá</w:t>
            </w:r>
          </w:p>
        </w:tc>
      </w:tr>
      <w:tr w:rsidR="002E6A15" w:rsidRPr="0071475C" w14:paraId="7A194856" w14:textId="77777777" w:rsidTr="001F28AC">
        <w:trPr>
          <w:trHeight w:val="560"/>
        </w:trPr>
        <w:tc>
          <w:tcPr>
            <w:tcW w:w="3080" w:type="dxa"/>
            <w:vAlign w:val="center"/>
          </w:tcPr>
          <w:p w14:paraId="0EAB47E9" w14:textId="77777777" w:rsidR="002E6A15" w:rsidRPr="0071475C" w:rsidRDefault="008F78C0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Equipe</w:t>
            </w:r>
            <w:r w:rsidRPr="0071475C"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Responsável</w:t>
            </w:r>
          </w:p>
          <w:p w14:paraId="5BF269B8" w14:textId="77777777" w:rsidR="002E6A15" w:rsidRPr="0071475C" w:rsidRDefault="008F78C0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(Nome</w:t>
            </w:r>
            <w:r w:rsidRPr="0071475C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todos</w:t>
            </w:r>
            <w:r w:rsidRPr="0071475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responsáveis)</w:t>
            </w:r>
          </w:p>
        </w:tc>
        <w:tc>
          <w:tcPr>
            <w:tcW w:w="6972" w:type="dxa"/>
            <w:vAlign w:val="center"/>
          </w:tcPr>
          <w:p w14:paraId="7DCE9AE5" w14:textId="4CA05348" w:rsidR="002E6A15" w:rsidRPr="0071475C" w:rsidRDefault="00D31D3D" w:rsidP="00A825CC">
            <w:pPr>
              <w:pStyle w:val="TableParagraph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31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[Identificação de quem elaborou o ETP]</w:t>
            </w:r>
          </w:p>
        </w:tc>
      </w:tr>
      <w:tr w:rsidR="002E6A15" w:rsidRPr="0071475C" w14:paraId="373C379A" w14:textId="77777777" w:rsidTr="001F28AC">
        <w:trPr>
          <w:trHeight w:val="571"/>
        </w:trPr>
        <w:tc>
          <w:tcPr>
            <w:tcW w:w="3080" w:type="dxa"/>
            <w:vAlign w:val="center"/>
          </w:tcPr>
          <w:p w14:paraId="09F134E8" w14:textId="2341CB77" w:rsidR="002E6A15" w:rsidRPr="0071475C" w:rsidRDefault="008F78C0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Cargo, CPF, e-mails e telefones </w:t>
            </w:r>
            <w:r w:rsidR="006059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todos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os</w:t>
            </w:r>
            <w:r w:rsidRPr="0071475C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responsáveis</w:t>
            </w:r>
          </w:p>
        </w:tc>
        <w:tc>
          <w:tcPr>
            <w:tcW w:w="6972" w:type="dxa"/>
            <w:vAlign w:val="center"/>
          </w:tcPr>
          <w:p w14:paraId="05876BB8" w14:textId="24431705" w:rsidR="002E6A15" w:rsidRPr="00D31D3D" w:rsidRDefault="00D31D3D" w:rsidP="00C20671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[Identificação de quem elaborou o ETP]</w:t>
            </w:r>
          </w:p>
        </w:tc>
      </w:tr>
      <w:tr w:rsidR="002E6A15" w:rsidRPr="0071475C" w14:paraId="26D477AE" w14:textId="77777777" w:rsidTr="001F28AC">
        <w:trPr>
          <w:trHeight w:val="582"/>
        </w:trPr>
        <w:tc>
          <w:tcPr>
            <w:tcW w:w="3080" w:type="dxa"/>
            <w:vAlign w:val="center"/>
          </w:tcPr>
          <w:p w14:paraId="1C2DECE8" w14:textId="77777777" w:rsidR="002E6A15" w:rsidRPr="0071475C" w:rsidRDefault="008F78C0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Objeto</w:t>
            </w:r>
          </w:p>
        </w:tc>
        <w:tc>
          <w:tcPr>
            <w:tcW w:w="6972" w:type="dxa"/>
            <w:vAlign w:val="center"/>
          </w:tcPr>
          <w:p w14:paraId="28E65195" w14:textId="3615C591" w:rsidR="002E6A15" w:rsidRPr="0071475C" w:rsidRDefault="00AC085F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Aquisição de material de expediente para evento. </w:t>
            </w:r>
            <w:r w:rsidR="00AD0D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E6A15" w:rsidRPr="0071475C" w14:paraId="7A6672F0" w14:textId="77777777" w:rsidTr="001F28AC">
        <w:trPr>
          <w:trHeight w:val="276"/>
        </w:trPr>
        <w:tc>
          <w:tcPr>
            <w:tcW w:w="3080" w:type="dxa"/>
            <w:vAlign w:val="center"/>
          </w:tcPr>
          <w:p w14:paraId="40000AAE" w14:textId="77777777" w:rsidR="002E6A15" w:rsidRPr="0071475C" w:rsidRDefault="008F78C0" w:rsidP="00300A94">
            <w:pPr>
              <w:pStyle w:val="TableParagraph"/>
              <w:ind w:lef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Número</w:t>
            </w:r>
            <w:r w:rsidRPr="0071475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Protocolo</w:t>
            </w:r>
          </w:p>
        </w:tc>
        <w:tc>
          <w:tcPr>
            <w:tcW w:w="6972" w:type="dxa"/>
            <w:vAlign w:val="center"/>
          </w:tcPr>
          <w:p w14:paraId="5CA67F17" w14:textId="3944EFD3" w:rsidR="002E6A15" w:rsidRPr="00D31D3D" w:rsidRDefault="00D31D3D" w:rsidP="00300A94">
            <w:pPr>
              <w:pStyle w:val="TableParagraph"/>
              <w:ind w:lef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1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[número do e-Protocolo]</w:t>
            </w:r>
          </w:p>
        </w:tc>
      </w:tr>
      <w:tr w:rsidR="002E6A15" w:rsidRPr="0071475C" w14:paraId="0A6873AB" w14:textId="77777777" w:rsidTr="001F28AC">
        <w:trPr>
          <w:trHeight w:val="454"/>
        </w:trPr>
        <w:tc>
          <w:tcPr>
            <w:tcW w:w="10052" w:type="dxa"/>
            <w:gridSpan w:val="2"/>
            <w:shd w:val="clear" w:color="auto" w:fill="D9D9D9" w:themeFill="background1" w:themeFillShade="D9"/>
            <w:vAlign w:val="center"/>
          </w:tcPr>
          <w:p w14:paraId="47545C5F" w14:textId="77777777" w:rsidR="002E6A15" w:rsidRPr="0071475C" w:rsidRDefault="008F78C0" w:rsidP="00D31D3D">
            <w:pPr>
              <w:pStyle w:val="TableParagraph"/>
              <w:spacing w:before="120" w:after="120"/>
              <w:ind w:left="4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CLASSIFICAÇÃO</w:t>
            </w:r>
            <w:r w:rsidRPr="0071475C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DO</w:t>
            </w:r>
            <w:r w:rsidRPr="0071475C"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OBJETO</w:t>
            </w:r>
          </w:p>
        </w:tc>
      </w:tr>
      <w:tr w:rsidR="002E6A15" w:rsidRPr="0071475C" w14:paraId="51CEAF9D" w14:textId="77777777" w:rsidTr="001F28AC">
        <w:trPr>
          <w:trHeight w:val="413"/>
        </w:trPr>
        <w:tc>
          <w:tcPr>
            <w:tcW w:w="3080" w:type="dxa"/>
            <w:vAlign w:val="center"/>
          </w:tcPr>
          <w:p w14:paraId="642A21B7" w14:textId="77777777" w:rsidR="002E6A15" w:rsidRPr="0071475C" w:rsidRDefault="008F78C0" w:rsidP="00300A94">
            <w:pPr>
              <w:pStyle w:val="TableParagraph"/>
              <w:spacing w:line="271" w:lineRule="exact"/>
              <w:ind w:lef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Objeto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comum</w:t>
            </w:r>
          </w:p>
        </w:tc>
        <w:tc>
          <w:tcPr>
            <w:tcW w:w="6972" w:type="dxa"/>
            <w:vAlign w:val="center"/>
          </w:tcPr>
          <w:p w14:paraId="3F5C44F8" w14:textId="77777777" w:rsidR="002E6A15" w:rsidRPr="0071475C" w:rsidRDefault="008F78C0" w:rsidP="005E0745">
            <w:pPr>
              <w:pStyle w:val="TableParagraph"/>
              <w:tabs>
                <w:tab w:val="left" w:pos="1790"/>
                <w:tab w:val="left" w:pos="2110"/>
              </w:tabs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  <w:r w:rsidRPr="0071475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sim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ab/>
              <w:t>)</w:t>
            </w:r>
            <w:r w:rsidRPr="0071475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</w:p>
        </w:tc>
      </w:tr>
      <w:tr w:rsidR="00F5662B" w:rsidRPr="0071475C" w14:paraId="4ECFC4C3" w14:textId="77777777" w:rsidTr="00635257">
        <w:trPr>
          <w:trHeight w:val="558"/>
        </w:trPr>
        <w:tc>
          <w:tcPr>
            <w:tcW w:w="3080" w:type="dxa"/>
            <w:vAlign w:val="center"/>
          </w:tcPr>
          <w:p w14:paraId="01340BDB" w14:textId="1F521CA9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</w:t>
            </w:r>
            <w:r w:rsidRPr="0071475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Necessidade</w:t>
            </w:r>
          </w:p>
        </w:tc>
        <w:tc>
          <w:tcPr>
            <w:tcW w:w="6972" w:type="dxa"/>
            <w:vAlign w:val="center"/>
          </w:tcPr>
          <w:p w14:paraId="4A24D38A" w14:textId="7C535E23" w:rsidR="008B4AF1" w:rsidRDefault="00A51F5B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A Universidade Estadual do Paraná (Unespar) é uma instituição pública, mantida pelo Governo do Estado do Paraná. Oferta cursos de graduação e pós-graduação lato sensu e stricto sensu, contando com mais de 10 mil estudantes, atingindo 150 municípios que, juntos, formam uma população média de 4,5 milhões de pessoas. </w:t>
            </w:r>
            <w:r w:rsidR="00D245A1"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Também oferta cursos de pós-graduação lato sensu (especialização) e stricto sensu (mestrado) em diversas áreas do conhecimento. Em sua grande maioria, o corpo docente da Unespar é constituído por mestres/as e doutores/as em suas áreas, oferecendo a melhor formação nos cursos da Universidade. Além dos cursos de graduação e pós-graduação, a Unespar oferta programas e projetos de pesquisa, de extensão, de cultura e de direitos humanos. </w:t>
            </w:r>
            <w:r w:rsidR="00631C13" w:rsidRPr="0071475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245A1"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 visão da Universidade é ser uma universidade de excelência, pública, gratuita, plural, laica, inclusiva, autônoma, democrática, compromissada com a sociedade, o conhecimento, a cultura e a sustentabilidade, com a missão de gerar e difundir o conhecimento científico, artístico, cultural, tecnológico, por meio do ensino, da pesquisa e da extensão, nas diferentes áreas do saber, para a promoção da cidadania, da democracia, da diversidade humana e da sustentabilidade, em âmbito regional, nacional e internacional.</w:t>
            </w:r>
            <w:r w:rsidR="00631C13"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134BE6" w14:textId="77777777" w:rsidR="00AD0D67" w:rsidRDefault="00AD0D67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CCE31" w14:textId="6449DBE7" w:rsidR="00AD0D67" w:rsidRPr="00AC085F" w:rsidRDefault="00AD0D67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Considerando </w:t>
            </w:r>
            <w:r w:rsidR="00AC085F"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que o colegiado </w:t>
            </w:r>
            <w:r w:rsidR="00AC085F"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XXXX</w:t>
            </w:r>
            <w:r w:rsidR="00AC085F"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irá realizar o evento </w:t>
            </w:r>
            <w:r w:rsidR="00AC085F"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XXX</w:t>
            </w:r>
            <w:r w:rsidR="00AC085F"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na data de </w:t>
            </w:r>
            <w:r w:rsidR="00AC085F"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XX/XX/XXXX</w:t>
            </w:r>
            <w:r w:rsidR="00AC085F"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com objetivo </w:t>
            </w:r>
            <w:r w:rsidR="00AC085F"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XXXX</w:t>
            </w:r>
            <w:r w:rsidR="00AC085F"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Aquisição d</w:t>
            </w:r>
            <w:r w:rsid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os</w:t>
            </w:r>
            <w:r w:rsidR="00AC085F" w:rsidRPr="00AC08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materiais de expedientes para o evento, visa garantir o bom andamento das atividades, facilitando a organização, a comunicação e o atendimento aos participantes, colaboradores e palestrante. </w:t>
            </w:r>
          </w:p>
          <w:p w14:paraId="44B780AA" w14:textId="254F5E66" w:rsidR="00DA2934" w:rsidRPr="0071475C" w:rsidRDefault="00DA2934" w:rsidP="009122DE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2BB626B7" w14:textId="77777777" w:rsidTr="001F28AC">
        <w:trPr>
          <w:trHeight w:val="422"/>
        </w:trPr>
        <w:tc>
          <w:tcPr>
            <w:tcW w:w="3080" w:type="dxa"/>
            <w:vAlign w:val="center"/>
          </w:tcPr>
          <w:p w14:paraId="13BC4B54" w14:textId="77777777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Serviço</w:t>
            </w:r>
            <w:r w:rsidRPr="0071475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</w:t>
            </w:r>
            <w:r w:rsidRPr="0071475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Aquisição</w:t>
            </w:r>
          </w:p>
        </w:tc>
        <w:tc>
          <w:tcPr>
            <w:tcW w:w="6972" w:type="dxa"/>
            <w:vAlign w:val="center"/>
          </w:tcPr>
          <w:p w14:paraId="39A28ADE" w14:textId="634E0AC5" w:rsidR="00F5662B" w:rsidRPr="0071475C" w:rsidRDefault="00F5662B" w:rsidP="005E0745">
            <w:pPr>
              <w:pStyle w:val="TableParagraph"/>
              <w:tabs>
                <w:tab w:val="left" w:pos="430"/>
                <w:tab w:val="left" w:pos="2338"/>
              </w:tabs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C0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Pr="0071475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Serviço (</w:t>
            </w:r>
            <w:r w:rsidR="00AC085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1475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Aquisição</w:t>
            </w:r>
          </w:p>
        </w:tc>
      </w:tr>
      <w:tr w:rsidR="00F5662B" w:rsidRPr="0071475C" w14:paraId="152E2DA2" w14:textId="77777777" w:rsidTr="001F28AC">
        <w:trPr>
          <w:trHeight w:val="454"/>
        </w:trPr>
        <w:tc>
          <w:tcPr>
            <w:tcW w:w="10052" w:type="dxa"/>
            <w:gridSpan w:val="2"/>
            <w:shd w:val="clear" w:color="auto" w:fill="D9D9D9" w:themeFill="background1" w:themeFillShade="D9"/>
            <w:vAlign w:val="center"/>
          </w:tcPr>
          <w:p w14:paraId="05F7F993" w14:textId="77777777" w:rsidR="00F5662B" w:rsidRPr="0071475C" w:rsidRDefault="00F5662B" w:rsidP="006B04A2">
            <w:pPr>
              <w:pStyle w:val="TableParagraph"/>
              <w:ind w:left="45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REQUISITOS</w:t>
            </w:r>
            <w:r w:rsidRPr="0071475C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DO</w:t>
            </w:r>
            <w:r w:rsidRPr="0071475C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PROCESSO</w:t>
            </w:r>
          </w:p>
        </w:tc>
      </w:tr>
      <w:tr w:rsidR="00F5662B" w:rsidRPr="0071475C" w14:paraId="4569ECBC" w14:textId="77777777" w:rsidTr="001F28AC">
        <w:trPr>
          <w:trHeight w:val="2211"/>
        </w:trPr>
        <w:tc>
          <w:tcPr>
            <w:tcW w:w="3080" w:type="dxa"/>
            <w:vAlign w:val="center"/>
          </w:tcPr>
          <w:p w14:paraId="7FD3EE49" w14:textId="509D2975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Descrição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Requisitos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 Contratação</w:t>
            </w:r>
          </w:p>
        </w:tc>
        <w:tc>
          <w:tcPr>
            <w:tcW w:w="6972" w:type="dxa"/>
            <w:vAlign w:val="center"/>
          </w:tcPr>
          <w:p w14:paraId="7F402417" w14:textId="3E38BE36" w:rsidR="00F5662B" w:rsidRDefault="00635257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Para garantir </w:t>
            </w:r>
            <w:r w:rsidR="00AC085F">
              <w:rPr>
                <w:rFonts w:ascii="Times New Roman" w:hAnsi="Times New Roman" w:cs="Times New Roman"/>
                <w:sz w:val="24"/>
                <w:szCs w:val="24"/>
              </w:rPr>
              <w:t>o atendimento do evento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035FF74" w14:textId="77777777" w:rsidR="00AC085F" w:rsidRDefault="00AC085F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21AF3" w14:textId="41407F9C" w:rsidR="00AC085F" w:rsidRPr="004D1911" w:rsidRDefault="00AC085F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(listar os materiais de expediente necessários)</w:t>
            </w:r>
          </w:p>
          <w:p w14:paraId="29029056" w14:textId="77777777" w:rsidR="00AC085F" w:rsidRDefault="00AC085F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B5AC0DB" w14:textId="3C7A162B" w:rsidR="00AC085F" w:rsidRDefault="00AC085F" w:rsidP="00AC085F">
            <w:pPr>
              <w:pStyle w:val="TableParagraph"/>
              <w:numPr>
                <w:ilvl w:val="0"/>
                <w:numId w:val="54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Papel sulfite A4;</w:t>
            </w:r>
          </w:p>
          <w:p w14:paraId="563F46D5" w14:textId="4BE630D1" w:rsidR="00AC085F" w:rsidRDefault="00AC085F" w:rsidP="00AC085F">
            <w:pPr>
              <w:pStyle w:val="TableParagraph"/>
              <w:numPr>
                <w:ilvl w:val="0"/>
                <w:numId w:val="54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Bloco de anotações;</w:t>
            </w:r>
          </w:p>
          <w:p w14:paraId="6427C454" w14:textId="07D9F43E" w:rsidR="00AC085F" w:rsidRDefault="00AC085F" w:rsidP="00AC085F">
            <w:pPr>
              <w:pStyle w:val="TableParagraph"/>
              <w:numPr>
                <w:ilvl w:val="0"/>
                <w:numId w:val="54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Canetas; </w:t>
            </w:r>
          </w:p>
          <w:p w14:paraId="575E5083" w14:textId="09B027F9" w:rsidR="00AC085F" w:rsidRPr="00AC085F" w:rsidRDefault="00AC085F" w:rsidP="00AC085F">
            <w:pPr>
              <w:pStyle w:val="TableParagraph"/>
              <w:numPr>
                <w:ilvl w:val="0"/>
                <w:numId w:val="54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Etc. </w:t>
            </w:r>
          </w:p>
          <w:p w14:paraId="02DDB7C5" w14:textId="77777777" w:rsidR="00635257" w:rsidRDefault="00635257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C0FAF" w14:textId="5F91FD50" w:rsidR="00DA2934" w:rsidRPr="004D1911" w:rsidRDefault="00AC085F" w:rsidP="009122DE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Aquisição deverá ser entregue até </w:t>
            </w:r>
            <w:r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XX/XX/XXXX</w:t>
            </w:r>
            <w:r w:rsidR="00FC0679"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sendo essencial para garantir que os acadêmicos do curso </w:t>
            </w:r>
            <w:r w:rsidR="00FC0679"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XXX</w:t>
            </w:r>
            <w:r w:rsidR="00FC0679"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consiga elaborar os (objetivos do evento/minicurso/stand)</w:t>
            </w:r>
            <w:r w:rsidR="009122DE"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</w:p>
          <w:p w14:paraId="70033089" w14:textId="4E615727" w:rsidR="009122DE" w:rsidRPr="0071475C" w:rsidRDefault="009122DE" w:rsidP="009122DE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3BF97E02" w14:textId="77777777" w:rsidTr="001F28AC">
        <w:trPr>
          <w:trHeight w:val="1266"/>
        </w:trPr>
        <w:tc>
          <w:tcPr>
            <w:tcW w:w="3080" w:type="dxa"/>
            <w:vAlign w:val="center"/>
          </w:tcPr>
          <w:p w14:paraId="2CE01AAE" w14:textId="77777777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Levantamento</w:t>
            </w:r>
            <w:r w:rsidRPr="0071475C">
              <w:rPr>
                <w:rFonts w:ascii="Times New Roman" w:hAnsi="Times New Roman" w:cs="Times New Roman"/>
                <w:b/>
                <w:bCs/>
                <w:spacing w:val="-1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Mercado</w:t>
            </w:r>
          </w:p>
        </w:tc>
        <w:tc>
          <w:tcPr>
            <w:tcW w:w="6972" w:type="dxa"/>
            <w:vAlign w:val="center"/>
          </w:tcPr>
          <w:p w14:paraId="15E8B03E" w14:textId="0C50782B" w:rsidR="004A75BC" w:rsidRDefault="00DA2934" w:rsidP="005E0745">
            <w:pPr>
              <w:pStyle w:val="TableParagraph"/>
              <w:tabs>
                <w:tab w:val="left" w:pos="4838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>O levantamento de mercado tem como objetivo identificar empresas que atendem aos requisitos técnicos e legais</w:t>
            </w:r>
            <w:r w:rsidR="009122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>estimar os custos envolvidos, e garantir que a contratação seja feita de forma competitiva e econômica.</w:t>
            </w:r>
          </w:p>
          <w:p w14:paraId="033AE95B" w14:textId="77777777" w:rsidR="00DA2934" w:rsidRDefault="00DA2934" w:rsidP="005E0745">
            <w:pPr>
              <w:pStyle w:val="TableParagraph"/>
              <w:tabs>
                <w:tab w:val="left" w:pos="4838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68E22" w14:textId="11C08230" w:rsidR="00DA2934" w:rsidRDefault="00DA2934" w:rsidP="005E0745">
            <w:pPr>
              <w:pStyle w:val="TableParagraph"/>
              <w:tabs>
                <w:tab w:val="left" w:pos="4838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 xml:space="preserve">Foram realizadas pesquisas em bancos de dados de fornecedores e consultadas empresas especializadas em serviços de remoção </w:t>
            </w:r>
            <w:r w:rsidR="009122DE">
              <w:rPr>
                <w:rFonts w:ascii="Times New Roman" w:hAnsi="Times New Roman" w:cs="Times New Roman"/>
                <w:sz w:val="24"/>
                <w:szCs w:val="24"/>
              </w:rPr>
              <w:t>e uma média dos alugueis de caçambas</w:t>
            </w: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>. O levantamento incluiu:</w:t>
            </w:r>
          </w:p>
          <w:p w14:paraId="5D2C6C3A" w14:textId="77777777" w:rsidR="00DA2934" w:rsidRDefault="00DA2934" w:rsidP="005E0745">
            <w:pPr>
              <w:pStyle w:val="TableParagraph"/>
              <w:tabs>
                <w:tab w:val="left" w:pos="4838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1F3303" w14:textId="77777777" w:rsidR="00DA2934" w:rsidRDefault="00DA2934" w:rsidP="00DA2934">
            <w:pPr>
              <w:pStyle w:val="TableParagraph"/>
              <w:numPr>
                <w:ilvl w:val="0"/>
                <w:numId w:val="32"/>
              </w:numPr>
              <w:tabs>
                <w:tab w:val="left" w:pos="483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>Empresas locais e regionais com histórico comprovado na prestação de serviços similares.</w:t>
            </w:r>
          </w:p>
          <w:p w14:paraId="054FF30B" w14:textId="77777777" w:rsidR="00DA2934" w:rsidRDefault="00DA2934" w:rsidP="00DA2934">
            <w:pPr>
              <w:pStyle w:val="TableParagraph"/>
              <w:numPr>
                <w:ilvl w:val="0"/>
                <w:numId w:val="32"/>
              </w:numPr>
              <w:tabs>
                <w:tab w:val="left" w:pos="483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>Empresas de médio e grande porte com capacidade técnica e equipamentos necessários.</w:t>
            </w:r>
          </w:p>
          <w:p w14:paraId="13B5FE21" w14:textId="77777777" w:rsidR="00DA2934" w:rsidRDefault="00DA2934" w:rsidP="00DA2934">
            <w:pPr>
              <w:pStyle w:val="TableParagraph"/>
              <w:numPr>
                <w:ilvl w:val="0"/>
                <w:numId w:val="32"/>
              </w:numPr>
              <w:tabs>
                <w:tab w:val="left" w:pos="483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>Referências de clientes anteriores e análise de avaliações de serviço.</w:t>
            </w:r>
          </w:p>
          <w:p w14:paraId="39365D83" w14:textId="4D744658" w:rsidR="00FC0679" w:rsidRDefault="00FC0679" w:rsidP="00DA2934">
            <w:pPr>
              <w:pStyle w:val="TableParagraph"/>
              <w:numPr>
                <w:ilvl w:val="0"/>
                <w:numId w:val="32"/>
              </w:numPr>
              <w:tabs>
                <w:tab w:val="left" w:pos="483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Preços registrados no Portal da Transparência em Atas Estaduais e Atas Federais. </w:t>
            </w:r>
          </w:p>
          <w:p w14:paraId="75E5ABB5" w14:textId="77777777" w:rsidR="009122DE" w:rsidRDefault="009122DE" w:rsidP="009122DE">
            <w:pPr>
              <w:pStyle w:val="TableParagraph"/>
              <w:tabs>
                <w:tab w:val="left" w:pos="4838"/>
              </w:tabs>
              <w:ind w:left="47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20C13" w14:textId="77777777" w:rsidR="002216A6" w:rsidRDefault="00DA2934" w:rsidP="00FC0679">
            <w:pPr>
              <w:pStyle w:val="TableParagraph"/>
              <w:tabs>
                <w:tab w:val="left" w:pos="483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934">
              <w:rPr>
                <w:rFonts w:ascii="Times New Roman" w:hAnsi="Times New Roman" w:cs="Times New Roman"/>
                <w:sz w:val="24"/>
                <w:szCs w:val="24"/>
              </w:rPr>
              <w:t xml:space="preserve">Esse levantamento de mercado fornece um embasamento para a tomada de decisão, demonstrando que a contratação da empresa especializada é viável tanto tecnicamente quanto economicamente. </w:t>
            </w:r>
          </w:p>
          <w:p w14:paraId="1C3BC4CC" w14:textId="014C8DE8" w:rsidR="00FC0679" w:rsidRPr="002216A6" w:rsidRDefault="00FC0679" w:rsidP="00FC0679">
            <w:pPr>
              <w:pStyle w:val="TableParagraph"/>
              <w:tabs>
                <w:tab w:val="left" w:pos="483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0BBD8EEF" w14:textId="77777777" w:rsidTr="001F28AC">
        <w:trPr>
          <w:trHeight w:val="567"/>
        </w:trPr>
        <w:tc>
          <w:tcPr>
            <w:tcW w:w="3080" w:type="dxa"/>
            <w:vAlign w:val="center"/>
          </w:tcPr>
          <w:p w14:paraId="2A9D2933" w14:textId="55FE1FDC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solução</w:t>
            </w:r>
            <w:r w:rsidRPr="0071475C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como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="0071762B"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 todo</w:t>
            </w:r>
          </w:p>
        </w:tc>
        <w:tc>
          <w:tcPr>
            <w:tcW w:w="6972" w:type="dxa"/>
            <w:vAlign w:val="center"/>
          </w:tcPr>
          <w:p w14:paraId="34D0BB7A" w14:textId="77777777" w:rsidR="002216A6" w:rsidRDefault="002216A6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36268" w14:textId="3E3EBC48" w:rsidR="00FC0679" w:rsidRPr="004D1911" w:rsidRDefault="00FC0679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solução proposta para aquisição dos materiais de expedientes para o evento </w:t>
            </w:r>
            <w:r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XXXXX</w:t>
            </w: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visa atender de forma eficiente, econômica e sustentável às necessidades da organização do evento e dos participantes. </w:t>
            </w:r>
          </w:p>
          <w:p w14:paraId="2C34DED6" w14:textId="77777777" w:rsidR="004D1911" w:rsidRPr="004D1911" w:rsidRDefault="004D1911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169CA5E" w14:textId="733BA1B1" w:rsidR="004D1911" w:rsidRPr="004D1911" w:rsidRDefault="004D1911" w:rsidP="004D1911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solução inclui a compra de materiais de expediente essenciais, que são fundamentais para o bom andamento do evento. Os materiais a serem adquiridos foram cuidadosamente selecionados com base nas necessidades do evento, considerando: qualidade, quantidade e sustentabilidade. </w:t>
            </w:r>
          </w:p>
          <w:p w14:paraId="7402E9B6" w14:textId="77777777" w:rsidR="004D1911" w:rsidRDefault="004D1911" w:rsidP="004D1911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3C633" w14:textId="5EF03297" w:rsidR="004D1911" w:rsidRPr="004D1911" w:rsidRDefault="004D1911" w:rsidP="004D1911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aquisição dos materiais será realizada por meio de um processo de seleção transparente de fornecedores, com base em critérios como valor, qualidade, prazo de entrega e demais custos. Os fornecedores terão a responsabilidade de garantir que os materiais sejam entregues no local e data acordado, de acordo com as necessidades previstas. </w:t>
            </w:r>
          </w:p>
          <w:p w14:paraId="6A238143" w14:textId="77777777" w:rsidR="004D1911" w:rsidRDefault="004D1911" w:rsidP="004D1911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FDDD8" w14:textId="7D30ECD9" w:rsidR="004D1911" w:rsidRDefault="004D1911" w:rsidP="004D1911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solicitação dessas aquisições será encaminhada para Divisão de Administração e Finanças da UNESPAR – Campus de Paranaguá, para avaliação e execução do recurso previsto no PAA do COLEGIADO no exercício de 2025. Sendo enviado via e-Protocolo </w:t>
            </w:r>
            <w:r w:rsidRPr="004D1911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XX</w:t>
            </w: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dias antes do </w:t>
            </w:r>
            <w:r w:rsidRPr="004D191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evento. </w:t>
            </w:r>
          </w:p>
          <w:p w14:paraId="6A42477E" w14:textId="58FB2FE0" w:rsidR="002216A6" w:rsidRPr="009E0E0C" w:rsidRDefault="002216A6" w:rsidP="00FC0679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5F894B2D" w14:textId="77777777" w:rsidTr="001F28AC">
        <w:trPr>
          <w:trHeight w:val="871"/>
        </w:trPr>
        <w:tc>
          <w:tcPr>
            <w:tcW w:w="3080" w:type="dxa"/>
            <w:vAlign w:val="center"/>
          </w:tcPr>
          <w:p w14:paraId="0221185B" w14:textId="0669748F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Estimativa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das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Quantidades</w:t>
            </w:r>
            <w:r w:rsidRPr="0071475C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="0071762B"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 serem</w:t>
            </w:r>
            <w:r w:rsidRPr="0071475C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Contratadas</w:t>
            </w:r>
          </w:p>
        </w:tc>
        <w:tc>
          <w:tcPr>
            <w:tcW w:w="6972" w:type="dxa"/>
            <w:vAlign w:val="center"/>
          </w:tcPr>
          <w:p w14:paraId="73BBA5DF" w14:textId="40782793" w:rsidR="009E0E0C" w:rsidRPr="008D12FF" w:rsidRDefault="004D1911" w:rsidP="002216A6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 estimativa das necessidades do evento XXXX, foram baseadas no número de participantes e atividades programadas, sendo: </w:t>
            </w:r>
          </w:p>
          <w:p w14:paraId="0FB3FEEC" w14:textId="77777777" w:rsidR="004D1911" w:rsidRPr="008D12FF" w:rsidRDefault="004D1911" w:rsidP="002216A6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A369E44" w14:textId="27A7DBA4" w:rsidR="004D1911" w:rsidRPr="008D12FF" w:rsidRDefault="004D1911" w:rsidP="004D1911">
            <w:pPr>
              <w:pStyle w:val="TableParagraph"/>
              <w:numPr>
                <w:ilvl w:val="0"/>
                <w:numId w:val="56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XXXX unidades de papel A4;</w:t>
            </w:r>
          </w:p>
          <w:p w14:paraId="788BBB7E" w14:textId="0C39D5EA" w:rsidR="004D1911" w:rsidRPr="008D12FF" w:rsidRDefault="004D1911" w:rsidP="004D1911">
            <w:pPr>
              <w:pStyle w:val="TableParagraph"/>
              <w:numPr>
                <w:ilvl w:val="0"/>
                <w:numId w:val="56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XXXX unidades de caneta; </w:t>
            </w:r>
          </w:p>
          <w:p w14:paraId="48776083" w14:textId="79DCA5D4" w:rsidR="004D1911" w:rsidRPr="008D12FF" w:rsidRDefault="004D1911" w:rsidP="004D1911">
            <w:pPr>
              <w:pStyle w:val="TableParagraph"/>
              <w:numPr>
                <w:ilvl w:val="0"/>
                <w:numId w:val="56"/>
              </w:numPr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XXXX unidades de cartolina;</w:t>
            </w:r>
          </w:p>
          <w:p w14:paraId="4AB01102" w14:textId="4946EC5F" w:rsidR="002216A6" w:rsidRPr="0071475C" w:rsidRDefault="002216A6" w:rsidP="002216A6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76B60B27" w14:textId="77777777" w:rsidTr="001F28AC">
        <w:trPr>
          <w:trHeight w:val="534"/>
        </w:trPr>
        <w:tc>
          <w:tcPr>
            <w:tcW w:w="3080" w:type="dxa"/>
            <w:vAlign w:val="center"/>
          </w:tcPr>
          <w:p w14:paraId="3115D8D6" w14:textId="5C070BAC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Estimativa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Valor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Contrataçã</w:t>
            </w:r>
            <w:r w:rsidR="0071762B"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(R$):</w:t>
            </w:r>
          </w:p>
        </w:tc>
        <w:tc>
          <w:tcPr>
            <w:tcW w:w="6972" w:type="dxa"/>
            <w:vAlign w:val="center"/>
          </w:tcPr>
          <w:p w14:paraId="2E2C5B44" w14:textId="2A43BF30" w:rsidR="00F5662B" w:rsidRPr="0071475C" w:rsidRDefault="006C344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Entre </w:t>
            </w:r>
            <w:r w:rsidR="004A75BC"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R$ </w:t>
            </w:r>
            <w:r w:rsidR="008D12FF"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XXX</w:t>
            </w:r>
            <w:r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2216A6"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</w:t>
            </w:r>
            <w:r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R$ </w:t>
            </w:r>
            <w:r w:rsidR="008D12FF"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XXXX</w:t>
            </w:r>
            <w:r w:rsid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, valor previsto no PAA do colegiado 2025.</w:t>
            </w:r>
          </w:p>
        </w:tc>
      </w:tr>
      <w:tr w:rsidR="00F5662B" w:rsidRPr="0071475C" w14:paraId="7F4507E6" w14:textId="77777777" w:rsidTr="001F28AC">
        <w:trPr>
          <w:trHeight w:val="2484"/>
        </w:trPr>
        <w:tc>
          <w:tcPr>
            <w:tcW w:w="3080" w:type="dxa"/>
            <w:vAlign w:val="center"/>
          </w:tcPr>
          <w:p w14:paraId="040AEC21" w14:textId="15579CA1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Justificativa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</w:t>
            </w:r>
            <w:r w:rsidRPr="0071475C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71475C">
              <w:rPr>
                <w:rFonts w:ascii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Parcelamento</w:t>
            </w:r>
            <w:r w:rsidR="0071762B"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pacing w:val="-64"/>
                <w:sz w:val="24"/>
                <w:szCs w:val="24"/>
              </w:rPr>
              <w:t xml:space="preserve"> </w:t>
            </w:r>
            <w:r w:rsidR="0071762B" w:rsidRPr="0071475C">
              <w:rPr>
                <w:rFonts w:ascii="Times New Roman" w:hAnsi="Times New Roman" w:cs="Times New Roman"/>
                <w:b/>
                <w:bCs/>
                <w:spacing w:val="-64"/>
                <w:sz w:val="24"/>
                <w:szCs w:val="24"/>
              </w:rPr>
              <w:t xml:space="preserve">    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não</w:t>
            </w:r>
            <w:r w:rsidRPr="0071475C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</w:t>
            </w:r>
            <w:r w:rsidRPr="0071475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Solução</w:t>
            </w:r>
          </w:p>
        </w:tc>
        <w:tc>
          <w:tcPr>
            <w:tcW w:w="6972" w:type="dxa"/>
            <w:vAlign w:val="center"/>
          </w:tcPr>
          <w:p w14:paraId="774609A4" w14:textId="77777777" w:rsidR="008D12FF" w:rsidRDefault="008D12FF" w:rsidP="008D12FF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AB876C" w14:textId="16773C03" w:rsidR="002216A6" w:rsidRDefault="0009592C" w:rsidP="008D12FF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Não será parcelado a solução, </w:t>
            </w:r>
            <w:r w:rsidR="002216A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2216A6" w:rsidRPr="002216A6">
              <w:rPr>
                <w:rFonts w:ascii="Times New Roman" w:hAnsi="Times New Roman" w:cs="Times New Roman"/>
                <w:sz w:val="24"/>
                <w:szCs w:val="24"/>
              </w:rPr>
              <w:t xml:space="preserve">ada a natureza </w:t>
            </w:r>
            <w:r w:rsidR="008D12FF" w:rsidRPr="002216A6">
              <w:rPr>
                <w:rFonts w:ascii="Times New Roman" w:hAnsi="Times New Roman" w:cs="Times New Roman"/>
                <w:sz w:val="24"/>
                <w:szCs w:val="24"/>
              </w:rPr>
              <w:t>da aquisição</w:t>
            </w:r>
            <w:r w:rsidR="002216A6" w:rsidRPr="002216A6">
              <w:rPr>
                <w:rFonts w:ascii="Times New Roman" w:hAnsi="Times New Roman" w:cs="Times New Roman"/>
                <w:sz w:val="24"/>
                <w:szCs w:val="24"/>
              </w:rPr>
              <w:t xml:space="preserve"> e os objetivos. Isso proporcionará uma execução mais ágil, uma melhor coordenação e uma maior garantia de qualidade, minimizando riscos e custos adicionais. </w:t>
            </w:r>
            <w:r w:rsidR="008D12FF">
              <w:rPr>
                <w:rFonts w:ascii="Times New Roman" w:hAnsi="Times New Roman" w:cs="Times New Roman"/>
                <w:sz w:val="24"/>
                <w:szCs w:val="24"/>
              </w:rPr>
              <w:t xml:space="preserve">Considerando um cronograma de atividades bem definidos, o que implica em uma necessidade única de aquisição de materiais, com uma única entrega. </w:t>
            </w:r>
            <w:r w:rsidR="008D12FF" w:rsidRPr="008D12FF">
              <w:rPr>
                <w:rFonts w:ascii="Times New Roman" w:hAnsi="Times New Roman" w:cs="Times New Roman"/>
                <w:sz w:val="24"/>
                <w:szCs w:val="24"/>
              </w:rPr>
              <w:t>A compra integral dos itens em um único processo assegura que os materiais necessários estarão disponíveis para uso imediato, sem a necessidade de múltiplas entregas e processos de fiscalização, que seriam mais complexos e onerosos.</w:t>
            </w:r>
          </w:p>
          <w:p w14:paraId="6014210E" w14:textId="0191529F" w:rsidR="008D12FF" w:rsidRPr="0071475C" w:rsidRDefault="008D12FF" w:rsidP="008D12FF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647DF2F0" w14:textId="77777777" w:rsidTr="001F28AC">
        <w:trPr>
          <w:trHeight w:val="567"/>
        </w:trPr>
        <w:tc>
          <w:tcPr>
            <w:tcW w:w="3080" w:type="dxa"/>
            <w:vAlign w:val="center"/>
          </w:tcPr>
          <w:p w14:paraId="1048B79C" w14:textId="236FC614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Contratações</w:t>
            </w:r>
            <w:r w:rsidRPr="0071475C">
              <w:rPr>
                <w:rFonts w:ascii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Correlatas</w:t>
            </w:r>
            <w:r w:rsidRPr="0071475C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e/ou </w:t>
            </w:r>
            <w:r w:rsidRPr="0071475C">
              <w:rPr>
                <w:rFonts w:ascii="Times New Roman" w:hAnsi="Times New Roman" w:cs="Times New Roman"/>
                <w:b/>
                <w:bCs/>
                <w:spacing w:val="-64"/>
                <w:sz w:val="24"/>
                <w:szCs w:val="24"/>
              </w:rPr>
              <w:t xml:space="preserve"> 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Interdependentes</w:t>
            </w:r>
          </w:p>
        </w:tc>
        <w:tc>
          <w:tcPr>
            <w:tcW w:w="6972" w:type="dxa"/>
            <w:vAlign w:val="center"/>
          </w:tcPr>
          <w:p w14:paraId="51FCA620" w14:textId="5C071E1A" w:rsidR="00F5662B" w:rsidRPr="0071475C" w:rsidRDefault="00F5662B" w:rsidP="005E0745">
            <w:pPr>
              <w:pStyle w:val="TableParagraph"/>
              <w:tabs>
                <w:tab w:val="left" w:pos="2280"/>
                <w:tab w:val="left" w:pos="3074"/>
                <w:tab w:val="left" w:pos="3521"/>
                <w:tab w:val="left" w:pos="4968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Não</w:t>
            </w:r>
            <w:r w:rsidRPr="0071475C"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Pr="0071475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verifica</w:t>
            </w:r>
            <w:r w:rsidRPr="0071475C">
              <w:rPr>
                <w:rFonts w:ascii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contratações</w:t>
            </w:r>
            <w:r w:rsidRPr="0071475C"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="0071762B" w:rsidRPr="0071475C">
              <w:rPr>
                <w:rFonts w:ascii="Times New Roman" w:hAnsi="Times New Roman" w:cs="Times New Roman"/>
                <w:sz w:val="24"/>
                <w:szCs w:val="24"/>
              </w:rPr>
              <w:t>correlatas nem interdependentes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 para a viabilidade </w:t>
            </w:r>
            <w:r w:rsidRPr="0071475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e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contratação</w:t>
            </w:r>
            <w:r w:rsidRPr="0071475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desta</w:t>
            </w:r>
            <w:r w:rsidRPr="0071475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demanda.</w:t>
            </w:r>
          </w:p>
        </w:tc>
      </w:tr>
      <w:tr w:rsidR="00F5662B" w:rsidRPr="0071475C" w14:paraId="768AC802" w14:textId="77777777" w:rsidTr="001F28AC">
        <w:trPr>
          <w:trHeight w:val="802"/>
        </w:trPr>
        <w:tc>
          <w:tcPr>
            <w:tcW w:w="3080" w:type="dxa"/>
            <w:vAlign w:val="center"/>
          </w:tcPr>
          <w:p w14:paraId="13288C47" w14:textId="250A8758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Alinhamento</w:t>
            </w:r>
            <w:r w:rsidRPr="0071475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entre</w:t>
            </w:r>
            <w:r w:rsidRPr="0071475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71475C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Contratação</w:t>
            </w:r>
            <w:r w:rsidRPr="0071475C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="005B4257"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pacing w:val="-63"/>
                <w:sz w:val="24"/>
                <w:szCs w:val="24"/>
              </w:rPr>
              <w:t xml:space="preserve"> </w:t>
            </w:r>
            <w:r w:rsidR="00385CCD" w:rsidRPr="0071475C">
              <w:rPr>
                <w:rFonts w:ascii="Times New Roman" w:hAnsi="Times New Roman" w:cs="Times New Roman"/>
                <w:b/>
                <w:bCs/>
                <w:spacing w:val="-63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71475C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Planejamento</w:t>
            </w:r>
          </w:p>
        </w:tc>
        <w:tc>
          <w:tcPr>
            <w:tcW w:w="6972" w:type="dxa"/>
            <w:vAlign w:val="center"/>
          </w:tcPr>
          <w:p w14:paraId="1BBB7433" w14:textId="77777777" w:rsidR="008D12FF" w:rsidRDefault="008D12FF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79F83" w14:textId="2703C65D" w:rsidR="00B507EC" w:rsidRDefault="0009592C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Aquisição </w:t>
            </w:r>
            <w:r w:rsidR="008D12FF">
              <w:rPr>
                <w:rFonts w:ascii="Times New Roman" w:hAnsi="Times New Roman" w:cs="Times New Roman"/>
                <w:sz w:val="24"/>
                <w:szCs w:val="24"/>
              </w:rPr>
              <w:t>está prevista no PCA 2025</w:t>
            </w:r>
            <w:r w:rsidR="009E029D">
              <w:rPr>
                <w:rFonts w:ascii="Times New Roman" w:hAnsi="Times New Roman" w:cs="Times New Roman"/>
                <w:sz w:val="24"/>
                <w:szCs w:val="24"/>
              </w:rPr>
              <w:t xml:space="preserve">. E o </w:t>
            </w:r>
            <w:r w:rsidR="008D12FF">
              <w:rPr>
                <w:rFonts w:ascii="Times New Roman" w:hAnsi="Times New Roman" w:cs="Times New Roman"/>
                <w:sz w:val="24"/>
                <w:szCs w:val="24"/>
              </w:rPr>
              <w:t>colegiado</w:t>
            </w:r>
            <w:r w:rsidR="009E029D">
              <w:rPr>
                <w:rFonts w:ascii="Times New Roman" w:hAnsi="Times New Roman" w:cs="Times New Roman"/>
                <w:sz w:val="24"/>
                <w:szCs w:val="24"/>
              </w:rPr>
              <w:t xml:space="preserve"> tem previsão orçamentária </w:t>
            </w:r>
            <w:r w:rsidR="008D12FF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8D12FF" w:rsidRPr="008D12F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PAA 2025 do colegiado XXXX</w:t>
            </w:r>
            <w:r w:rsidR="008D12FF" w:rsidRPr="008D12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8D12FF">
              <w:rPr>
                <w:rFonts w:ascii="Times New Roman" w:hAnsi="Times New Roman" w:cs="Times New Roman"/>
                <w:sz w:val="24"/>
                <w:szCs w:val="24"/>
              </w:rPr>
              <w:t>para aquisição de material de consumo</w:t>
            </w:r>
            <w:r w:rsidR="009E02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B3FA01" w14:textId="54ECCE84" w:rsidR="008D12FF" w:rsidRPr="0071475C" w:rsidRDefault="008D12FF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596B690E" w14:textId="77777777" w:rsidTr="001F28AC">
        <w:trPr>
          <w:trHeight w:val="983"/>
        </w:trPr>
        <w:tc>
          <w:tcPr>
            <w:tcW w:w="3080" w:type="dxa"/>
            <w:vAlign w:val="center"/>
          </w:tcPr>
          <w:p w14:paraId="0B731AC9" w14:textId="58EA4C69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Benefícios a serem alcançados com a</w:t>
            </w:r>
            <w:r w:rsidRPr="0071475C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contratação</w:t>
            </w:r>
          </w:p>
        </w:tc>
        <w:tc>
          <w:tcPr>
            <w:tcW w:w="6972" w:type="dxa"/>
            <w:vAlign w:val="center"/>
          </w:tcPr>
          <w:p w14:paraId="799B54C9" w14:textId="77777777" w:rsidR="008D12FF" w:rsidRDefault="009E029D" w:rsidP="008D12FF">
            <w:pPr>
              <w:pStyle w:val="TableParagraph"/>
              <w:tabs>
                <w:tab w:val="left" w:pos="2280"/>
                <w:tab w:val="left" w:pos="3074"/>
                <w:tab w:val="left" w:pos="3521"/>
                <w:tab w:val="left" w:pos="496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4713F9" w14:textId="77777777" w:rsidR="000C21E7" w:rsidRDefault="008D12FF" w:rsidP="008D12FF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2FF">
              <w:rPr>
                <w:rFonts w:ascii="Times New Roman" w:hAnsi="Times New Roman" w:cs="Times New Roman"/>
                <w:sz w:val="24"/>
                <w:szCs w:val="24"/>
              </w:rPr>
              <w:t xml:space="preserve">A contratação para aquisição dos materiais de expediente para o evento </w:t>
            </w:r>
            <w:r w:rsidRPr="00AE672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[nome do evento]</w:t>
            </w:r>
            <w:r w:rsidRPr="008D12F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D12FF">
              <w:rPr>
                <w:rFonts w:ascii="Times New Roman" w:hAnsi="Times New Roman" w:cs="Times New Roman"/>
                <w:sz w:val="24"/>
                <w:szCs w:val="24"/>
              </w:rPr>
              <w:t>trará diversos benefícios para a universidade e para a organização do evento, garantindo eficiência, organização e qualidade na execução das atividades. Os principais benefícios são:</w:t>
            </w:r>
          </w:p>
          <w:p w14:paraId="2DCB0C99" w14:textId="77777777" w:rsidR="008D12FF" w:rsidRDefault="008D12FF" w:rsidP="008D12FF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E567D" w14:textId="64F297CC" w:rsidR="008D12FF" w:rsidRDefault="008D12FF" w:rsidP="008D12FF">
            <w:pPr>
              <w:pStyle w:val="TableParagraph"/>
              <w:numPr>
                <w:ilvl w:val="0"/>
                <w:numId w:val="57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Garantia de Qualidade e Funcionalidade; </w:t>
            </w:r>
          </w:p>
          <w:p w14:paraId="737E8AE8" w14:textId="2E2E1363" w:rsidR="008D12FF" w:rsidRDefault="008D12FF" w:rsidP="008D12FF">
            <w:pPr>
              <w:pStyle w:val="TableParagraph"/>
              <w:numPr>
                <w:ilvl w:val="0"/>
                <w:numId w:val="57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Eficiência na Organização do Evento; </w:t>
            </w:r>
          </w:p>
          <w:p w14:paraId="03796DBC" w14:textId="50451856" w:rsidR="008D12FF" w:rsidRDefault="008D12FF" w:rsidP="008D12FF">
            <w:pPr>
              <w:pStyle w:val="TableParagraph"/>
              <w:numPr>
                <w:ilvl w:val="0"/>
                <w:numId w:val="57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Economia de tempo e recursos;</w:t>
            </w:r>
          </w:p>
          <w:p w14:paraId="3721B049" w14:textId="62780762" w:rsidR="008D12FF" w:rsidRDefault="008D12FF" w:rsidP="008D12FF">
            <w:pPr>
              <w:pStyle w:val="TableParagraph"/>
              <w:numPr>
                <w:ilvl w:val="0"/>
                <w:numId w:val="57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Redução de custos com logística;</w:t>
            </w:r>
          </w:p>
          <w:p w14:paraId="347D7AF4" w14:textId="528D7EEE" w:rsidR="008D12FF" w:rsidRDefault="008D12FF" w:rsidP="008D12FF">
            <w:pPr>
              <w:pStyle w:val="TableParagraph"/>
              <w:numPr>
                <w:ilvl w:val="0"/>
                <w:numId w:val="57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Aumento na qualidade na experiência do participante;</w:t>
            </w:r>
          </w:p>
          <w:p w14:paraId="7AE9810F" w14:textId="0619891A" w:rsidR="008D12FF" w:rsidRDefault="00AE672D" w:rsidP="008D12FF">
            <w:pPr>
              <w:pStyle w:val="TableParagraph"/>
              <w:numPr>
                <w:ilvl w:val="0"/>
                <w:numId w:val="57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Credibilidade e Imagem institucionais</w:t>
            </w:r>
            <w:r w:rsidR="008D12F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1DBD447" w14:textId="7CF261B5" w:rsidR="008D12FF" w:rsidRPr="008D12FF" w:rsidRDefault="008D12FF" w:rsidP="008D12FF">
            <w:pPr>
              <w:pStyle w:val="TableParagraph"/>
              <w:tabs>
                <w:tab w:val="left" w:pos="2280"/>
                <w:tab w:val="left" w:pos="3074"/>
                <w:tab w:val="left" w:pos="3521"/>
                <w:tab w:val="left" w:pos="4968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62B" w:rsidRPr="0071475C" w14:paraId="744EECD0" w14:textId="77777777" w:rsidTr="00D31D3D">
        <w:trPr>
          <w:trHeight w:val="557"/>
        </w:trPr>
        <w:tc>
          <w:tcPr>
            <w:tcW w:w="3080" w:type="dxa"/>
            <w:vAlign w:val="center"/>
          </w:tcPr>
          <w:p w14:paraId="1411C147" w14:textId="77777777" w:rsidR="00F5662B" w:rsidRPr="0071475C" w:rsidRDefault="00F5662B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Providências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71475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serem adotadas</w:t>
            </w:r>
          </w:p>
        </w:tc>
        <w:tc>
          <w:tcPr>
            <w:tcW w:w="6972" w:type="dxa"/>
            <w:vAlign w:val="center"/>
          </w:tcPr>
          <w:p w14:paraId="51254322" w14:textId="77777777" w:rsidR="00AE672D" w:rsidRDefault="00AE672D" w:rsidP="00AE672D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Para garantir a execução bem-sucedida da contratação dos materiais de expediente para o evento </w:t>
            </w:r>
            <w:r w:rsidRPr="00AE672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[nome do evento]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serão adotados: </w:t>
            </w:r>
          </w:p>
          <w:p w14:paraId="52E40FF3" w14:textId="77777777" w:rsidR="00AE672D" w:rsidRDefault="00AE672D" w:rsidP="00AE672D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40497" w14:textId="3F02ED33" w:rsidR="00AE672D" w:rsidRDefault="00AE672D" w:rsidP="00AE672D">
            <w:pPr>
              <w:pStyle w:val="TableParagraph"/>
              <w:numPr>
                <w:ilvl w:val="0"/>
                <w:numId w:val="58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Elaboração de um Memorando e Estudo Técnico Preliminar bem claro e objetivo sobre as necessidades do evento e prazos. </w:t>
            </w:r>
          </w:p>
          <w:p w14:paraId="7D9900C7" w14:textId="77777777" w:rsidR="00AE672D" w:rsidRDefault="00AE672D" w:rsidP="00AE672D">
            <w:pPr>
              <w:pStyle w:val="TableParagraph"/>
              <w:numPr>
                <w:ilvl w:val="0"/>
                <w:numId w:val="58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Solicitação dentro do prazo estipulado pela Divisão de Administração e Finanças da UNESPAR do </w:t>
            </w:r>
            <w:r w:rsidRPr="00AE67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Campus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Paranaguá.</w:t>
            </w:r>
          </w:p>
          <w:p w14:paraId="28792C04" w14:textId="1D21E2F8" w:rsidR="00AE672D" w:rsidRDefault="00AE672D" w:rsidP="00AE672D">
            <w:pPr>
              <w:pStyle w:val="TableParagraph"/>
              <w:numPr>
                <w:ilvl w:val="0"/>
                <w:numId w:val="58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Análise prévio com o Colegiado e anuência do Coordenador do Colegiado </w:t>
            </w:r>
            <w:r w:rsidRPr="00AE672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[nome do colegiado]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16F5258" w14:textId="6C0D8C17" w:rsidR="00AE672D" w:rsidRDefault="00AE672D" w:rsidP="00AE672D">
            <w:pPr>
              <w:pStyle w:val="TableParagraph"/>
              <w:numPr>
                <w:ilvl w:val="0"/>
                <w:numId w:val="58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Acompanhamento das entregas dos materiais. </w:t>
            </w:r>
          </w:p>
          <w:p w14:paraId="295854D3" w14:textId="7D91D53C" w:rsidR="00AE672D" w:rsidRPr="00AE672D" w:rsidRDefault="00AE672D" w:rsidP="00AE672D">
            <w:pPr>
              <w:pStyle w:val="TableParagraph"/>
              <w:numPr>
                <w:ilvl w:val="0"/>
                <w:numId w:val="58"/>
              </w:numPr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Atesto da Nota Fiscal em tempo hábil, se houver necessidade, tempo para substituição do material. </w:t>
            </w:r>
          </w:p>
          <w:p w14:paraId="3371C9A0" w14:textId="77777777" w:rsidR="00AE672D" w:rsidRDefault="00AE672D" w:rsidP="00AE672D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96762" w14:textId="06B6F215" w:rsidR="000C21E7" w:rsidRDefault="00B52C7F" w:rsidP="00AE672D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C7F">
              <w:rPr>
                <w:rFonts w:ascii="Times New Roman" w:hAnsi="Times New Roman" w:cs="Times New Roman"/>
                <w:sz w:val="24"/>
                <w:szCs w:val="24"/>
              </w:rPr>
              <w:t xml:space="preserve">Essas providências ajudarão a garantir que a </w:t>
            </w:r>
            <w:r w:rsidR="00AE672D">
              <w:rPr>
                <w:rFonts w:ascii="Times New Roman" w:hAnsi="Times New Roman" w:cs="Times New Roman"/>
                <w:sz w:val="24"/>
                <w:szCs w:val="24"/>
              </w:rPr>
              <w:t xml:space="preserve">aquisição do Materiais para o evento </w:t>
            </w:r>
            <w:r w:rsidR="00AE672D" w:rsidRPr="00AE672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[nome do evento]</w:t>
            </w:r>
            <w:r w:rsidRPr="00AE672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52C7F">
              <w:rPr>
                <w:rFonts w:ascii="Times New Roman" w:hAnsi="Times New Roman" w:cs="Times New Roman"/>
                <w:sz w:val="24"/>
                <w:szCs w:val="24"/>
              </w:rPr>
              <w:t xml:space="preserve">em conformidade com as exigências </w:t>
            </w:r>
            <w:r w:rsidRPr="00B52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 Unespar</w:t>
            </w:r>
            <w:r w:rsidR="00AE67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38562F" w14:textId="7F193BA6" w:rsidR="000C21E7" w:rsidRPr="0071475C" w:rsidRDefault="000C21E7" w:rsidP="000C21E7">
            <w:pPr>
              <w:pStyle w:val="TableParagraph"/>
              <w:ind w:left="360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8AC" w:rsidRPr="0071475C" w14:paraId="7E1237B7" w14:textId="77777777" w:rsidTr="001F28AC">
        <w:trPr>
          <w:trHeight w:val="2009"/>
        </w:trPr>
        <w:tc>
          <w:tcPr>
            <w:tcW w:w="3080" w:type="dxa"/>
            <w:vAlign w:val="center"/>
          </w:tcPr>
          <w:p w14:paraId="144DCC04" w14:textId="02124EAF" w:rsidR="001F28AC" w:rsidRPr="0071475C" w:rsidRDefault="001F28AC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Possíveis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Impactos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Ambientais</w:t>
            </w:r>
          </w:p>
        </w:tc>
        <w:tc>
          <w:tcPr>
            <w:tcW w:w="6972" w:type="dxa"/>
            <w:vAlign w:val="center"/>
          </w:tcPr>
          <w:p w14:paraId="0157FCAB" w14:textId="77777777" w:rsidR="001F28AC" w:rsidRDefault="00D31D3D" w:rsidP="00D31D3D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D3D">
              <w:rPr>
                <w:rFonts w:ascii="Times New Roman" w:hAnsi="Times New Roman" w:cs="Times New Roman"/>
                <w:sz w:val="24"/>
                <w:szCs w:val="24"/>
              </w:rPr>
              <w:t xml:space="preserve">A aquisição dos materiais de expediente para o evento </w:t>
            </w:r>
            <w:r w:rsidRPr="00D31D3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 xml:space="preserve">[nome do evento] </w:t>
            </w:r>
            <w:r w:rsidRPr="00D31D3D">
              <w:rPr>
                <w:rFonts w:ascii="Times New Roman" w:hAnsi="Times New Roman" w:cs="Times New Roman"/>
                <w:sz w:val="24"/>
                <w:szCs w:val="24"/>
              </w:rPr>
              <w:t>pode gerar alguns impactos ambientais, principalmente devido à produção, uso e descarte dos materiais envolvidos. A seguir, são descritos os impactos ambientais mais relevantes e as ações para mitigá-los:</w:t>
            </w:r>
          </w:p>
          <w:p w14:paraId="2F5A8411" w14:textId="77777777" w:rsidR="00D31D3D" w:rsidRDefault="00D31D3D" w:rsidP="00D31D3D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48310C" w14:textId="77777777" w:rsidR="00D31D3D" w:rsidRPr="00D31D3D" w:rsidRDefault="00D31D3D" w:rsidP="00D31D3D">
            <w:pPr>
              <w:pStyle w:val="TableParagraph"/>
              <w:numPr>
                <w:ilvl w:val="0"/>
                <w:numId w:val="59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Impacto pelo uso de papel: </w:t>
            </w: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utilização de grandes quantidades de papel (como papel sulfite, cartões, folders, etc.) </w:t>
            </w:r>
            <w:r w:rsidRPr="00D31D3D">
              <w:rPr>
                <w:rFonts w:ascii="Times New Roman" w:hAnsi="Times New Roman" w:cs="Times New Roman"/>
                <w:sz w:val="24"/>
                <w:szCs w:val="24"/>
              </w:rPr>
              <w:t>é um dos principais impactos ambientais associados a esse tipo de aquisição, devido ao processo de fabricação que demanda recursos naturais, como madeira, água e energia.</w:t>
            </w:r>
          </w:p>
          <w:p w14:paraId="29C70984" w14:textId="1123B560" w:rsidR="00D31D3D" w:rsidRPr="00A75EDA" w:rsidRDefault="00D31D3D" w:rsidP="00D31D3D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47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D3D">
              <w:rPr>
                <w:rFonts w:ascii="Times New Roman" w:hAnsi="Times New Roman" w:cs="Times New Roman"/>
                <w:sz w:val="24"/>
                <w:szCs w:val="24"/>
              </w:rPr>
              <w:t xml:space="preserve">Medidas mitigadoras: </w:t>
            </w:r>
            <w:r w:rsidRPr="00D31D3D">
              <w:rPr>
                <w:rFonts w:ascii="Times New Roman" w:hAnsi="Times New Roman" w:cs="Times New Roman"/>
                <w:sz w:val="24"/>
                <w:szCs w:val="24"/>
              </w:rPr>
              <w:t xml:space="preserve">Priorizar a compra de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papel reciclado ou com certificação ambiental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; r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eduzir a quantidade de papel a ser utilizado sempre que possível, optando por alternativas digitais para convites, inscrições ou materiais informativos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; incentivar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 xml:space="preserve"> a redução do uso de papel nas atividades do evento, como promovendo a digitalização de documentos e uso de tablets ou dispositivos móveis para anotações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14D28A5" w14:textId="77777777" w:rsidR="00D31D3D" w:rsidRDefault="00D31D3D" w:rsidP="00D31D3D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47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55F0A897" w14:textId="77777777" w:rsidR="00D31D3D" w:rsidRPr="00A75EDA" w:rsidRDefault="00D31D3D" w:rsidP="00D31D3D">
            <w:pPr>
              <w:pStyle w:val="TableParagraph"/>
              <w:numPr>
                <w:ilvl w:val="0"/>
                <w:numId w:val="59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Impacto pelo Uso de Plásticos e Outros Materiais Não Recicláveis</w:t>
            </w: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</w:t>
            </w:r>
            <w:r w:rsidRPr="00A75EDA">
              <w:rPr>
                <w:color w:val="FF0000"/>
              </w:rPr>
              <w:t xml:space="preserve">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A aquisição de materiais como canetas, pastas, crachás, entre outros, pode resultar na utilização de plásticos e outros materiais não biodegradáveis, que são prejudiciais ao meio ambiente, especialmente quando descartados de forma inadequada.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br/>
              <w:t>Medidas mitigadoras: o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ptar por canetas reutilizáveis e pastas de material reciclável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Garantir que todos os materiais plásticos adquiridos sejam recicláveis ou que possam ser reutilizados após o evento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766597" w14:textId="77777777" w:rsidR="00D31D3D" w:rsidRPr="00D31D3D" w:rsidRDefault="00D31D3D" w:rsidP="00D31D3D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47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87020" w14:textId="0189F125" w:rsidR="00D31D3D" w:rsidRPr="00D31D3D" w:rsidRDefault="00D31D3D" w:rsidP="00D31D3D">
            <w:pPr>
              <w:pStyle w:val="TableParagraph"/>
              <w:numPr>
                <w:ilvl w:val="0"/>
                <w:numId w:val="59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Geração de Resíduos Sólidos</w:t>
            </w: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: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Durante e após o evento, os materiais de expediente podem gerar uma grande quantidade de resíduos, especialmente se os participantes não forem instruídos sobre o descarte adequado. O acúmulo de resíduos não recicláveis pode causar impacto ambiental significativo.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Medidas mitigadoras: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Implementar um sistema de coleta seletiva de lixo no local do evento, com pontos específicos para materiais recicláveis, como papéis, plásticos e metais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; promover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 xml:space="preserve"> a conscientização ambiental entre os participantes, incentivando-os a descartarem seus materiais de forma responsável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75EDA">
              <w:t xml:space="preserve">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>vitar a entrega de materiais desnecessários, como blocos e canetas em grande quantidade, e fornecer apenas o que é realmente necessário para a participação.</w:t>
            </w:r>
          </w:p>
        </w:tc>
      </w:tr>
      <w:tr w:rsidR="002E6A15" w:rsidRPr="0071475C" w14:paraId="5ECD2F6C" w14:textId="77777777" w:rsidTr="001F28AC">
        <w:trPr>
          <w:trHeight w:val="1378"/>
        </w:trPr>
        <w:tc>
          <w:tcPr>
            <w:tcW w:w="3080" w:type="dxa"/>
            <w:vAlign w:val="center"/>
          </w:tcPr>
          <w:p w14:paraId="5ED0E213" w14:textId="77777777" w:rsidR="002E6A15" w:rsidRPr="0071475C" w:rsidRDefault="008F78C0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Matriz</w:t>
            </w:r>
            <w:r w:rsidRPr="0071475C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71475C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risco</w:t>
            </w:r>
          </w:p>
        </w:tc>
        <w:tc>
          <w:tcPr>
            <w:tcW w:w="6972" w:type="dxa"/>
            <w:vAlign w:val="center"/>
          </w:tcPr>
          <w:p w14:paraId="014C8874" w14:textId="77777777" w:rsidR="00B52C7F" w:rsidRDefault="00B52C7F" w:rsidP="00034FB2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0A021" w14:textId="77777777" w:rsidR="00B52C7F" w:rsidRDefault="00591466" w:rsidP="00B52C7F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Será elaborada a Matriz de Risco. Sendo uma ferramenta essencial para identificar, avaliar e gerenciar os riscos em projetos e processos de </w:t>
            </w:r>
            <w:r w:rsidR="00B52C7F">
              <w:rPr>
                <w:rFonts w:ascii="Times New Roman" w:hAnsi="Times New Roman" w:cs="Times New Roman"/>
                <w:sz w:val="24"/>
                <w:szCs w:val="24"/>
              </w:rPr>
              <w:t>serviços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, de acordo com a Lei 14.133/2021. </w:t>
            </w:r>
          </w:p>
          <w:p w14:paraId="23B5D14F" w14:textId="77777777" w:rsidR="00D31D3D" w:rsidRPr="00A75EDA" w:rsidRDefault="00D31D3D" w:rsidP="00B52C7F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E760944" w14:textId="7B15DCDB" w:rsidR="00D31D3D" w:rsidRPr="00A75EDA" w:rsidRDefault="00A75EDA" w:rsidP="00A75EDA">
            <w:pPr>
              <w:pStyle w:val="TableParagraph"/>
              <w:numPr>
                <w:ilvl w:val="0"/>
                <w:numId w:val="60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Atraso na entrega dos materiais; </w:t>
            </w:r>
          </w:p>
          <w:p w14:paraId="351CC022" w14:textId="3A5AE812" w:rsidR="00A75EDA" w:rsidRPr="00A75EDA" w:rsidRDefault="00A75EDA" w:rsidP="00A75EDA">
            <w:pPr>
              <w:pStyle w:val="TableParagraph"/>
              <w:numPr>
                <w:ilvl w:val="0"/>
                <w:numId w:val="60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Problema na qualidade dos materiais entregues; </w:t>
            </w:r>
          </w:p>
          <w:p w14:paraId="440F0BF9" w14:textId="7629273A" w:rsidR="00A75EDA" w:rsidRPr="00A75EDA" w:rsidRDefault="00A75EDA" w:rsidP="00A75EDA">
            <w:pPr>
              <w:pStyle w:val="TableParagraph"/>
              <w:numPr>
                <w:ilvl w:val="0"/>
                <w:numId w:val="60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Custos superiores ao orçamento planejado; </w:t>
            </w:r>
          </w:p>
          <w:p w14:paraId="72DC9FB6" w14:textId="77777777" w:rsidR="00A75EDA" w:rsidRDefault="00A75EDA" w:rsidP="00A75EDA">
            <w:pPr>
              <w:pStyle w:val="TableParagraph"/>
              <w:numPr>
                <w:ilvl w:val="0"/>
                <w:numId w:val="60"/>
              </w:numPr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Falta de disponibilidade de materiais específicos;</w:t>
            </w:r>
          </w:p>
          <w:p w14:paraId="35683BE9" w14:textId="77777777" w:rsidR="00A75EDA" w:rsidRDefault="00A75EDA" w:rsidP="00A75EDA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720" w:right="11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334E1F4" w14:textId="12E8585A" w:rsidR="00D31D3D" w:rsidRPr="0071475C" w:rsidRDefault="00A75EDA" w:rsidP="00A75EDA">
            <w:pPr>
              <w:pStyle w:val="TableParagraph"/>
              <w:tabs>
                <w:tab w:val="left" w:pos="914"/>
                <w:tab w:val="left" w:pos="1332"/>
                <w:tab w:val="left" w:pos="2642"/>
                <w:tab w:val="left" w:pos="3312"/>
                <w:tab w:val="left" w:pos="4382"/>
              </w:tabs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sz w:val="24"/>
                <w:szCs w:val="24"/>
              </w:rPr>
              <w:t xml:space="preserve">A Matriz de Riscos serve como uma ferramenta eficaz para gerenciar potenciais problemas que podem surgir durante o processo de aquisição dos materiais de expediente para o evento. Com ela, a </w:t>
            </w:r>
            <w:r w:rsidRPr="00A75E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universidade pode antecipar e preparar-se para eventuais dificuldades, minimizando o impacto e garantindo a realização do evento de maneira tranquila e eficiente.</w:t>
            </w:r>
          </w:p>
        </w:tc>
      </w:tr>
      <w:tr w:rsidR="00B60FCA" w:rsidRPr="0071475C" w14:paraId="6A92DDD0" w14:textId="77777777" w:rsidTr="001F28AC">
        <w:trPr>
          <w:trHeight w:val="700"/>
        </w:trPr>
        <w:tc>
          <w:tcPr>
            <w:tcW w:w="3080" w:type="dxa"/>
            <w:vAlign w:val="center"/>
          </w:tcPr>
          <w:p w14:paraId="75381FDD" w14:textId="3DD5948E" w:rsidR="00B60FCA" w:rsidRPr="0071475C" w:rsidRDefault="00B60FCA" w:rsidP="00300A94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Declaração</w:t>
            </w:r>
            <w:r w:rsidRPr="0071475C"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</w:t>
            </w:r>
            <w:r w:rsidRPr="0071475C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Viabilidade</w:t>
            </w:r>
          </w:p>
        </w:tc>
        <w:tc>
          <w:tcPr>
            <w:tcW w:w="6972" w:type="dxa"/>
            <w:vAlign w:val="center"/>
          </w:tcPr>
          <w:p w14:paraId="2AF8E16F" w14:textId="77777777" w:rsidR="00B60FCA" w:rsidRPr="0071475C" w:rsidRDefault="00B60FCA" w:rsidP="005E0745">
            <w:pPr>
              <w:pStyle w:val="TableParagraph"/>
              <w:tabs>
                <w:tab w:val="left" w:pos="2321"/>
                <w:tab w:val="left" w:pos="264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ED3532" w14:textId="77777777" w:rsidR="00B60FCA" w:rsidRPr="0071475C" w:rsidRDefault="00B60FCA" w:rsidP="005E0745">
            <w:pPr>
              <w:pStyle w:val="TableParagraph"/>
              <w:tabs>
                <w:tab w:val="left" w:pos="2321"/>
                <w:tab w:val="left" w:pos="2640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(X)</w:t>
            </w:r>
            <w:r w:rsidRPr="0071475C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VIÁVEL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(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)</w:t>
            </w:r>
            <w:r w:rsidRPr="0071475C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sz w:val="24"/>
                <w:szCs w:val="24"/>
              </w:rPr>
              <w:t>INVIÁVEL</w:t>
            </w:r>
          </w:p>
          <w:p w14:paraId="2F1E78C9" w14:textId="77777777" w:rsidR="00B60FCA" w:rsidRPr="0071475C" w:rsidRDefault="00B60FC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5C2CF6" w14:textId="77777777" w:rsidR="00810A6B" w:rsidRDefault="00B60FC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Após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uma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criteriosa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avaliação,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informamos que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esta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aquisição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mostra</w:t>
            </w:r>
            <w:r w:rsidRPr="0071475C">
              <w:rPr>
                <w:rFonts w:ascii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altamente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viável,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pois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conduziu-se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uma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análise abrangente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recursos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disponíveis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identificou-se a solução que melhor atende às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necessidades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universidade.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14:paraId="28645F0B" w14:textId="77777777" w:rsidR="00A75EDA" w:rsidRPr="0071475C" w:rsidRDefault="00A75ED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  <w:p w14:paraId="3F0C84A5" w14:textId="65FBF7BE" w:rsidR="00B60FCA" w:rsidRDefault="00B60FC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Um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dos aspectos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fundamentais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sustentam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viabilidade dessa compra é a disponibilidade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de recursos financeiros necessários para sua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concretização.</w:t>
            </w:r>
          </w:p>
          <w:p w14:paraId="5EEE1F3C" w14:textId="77777777" w:rsidR="00A75EDA" w:rsidRPr="0071475C" w:rsidRDefault="00A75ED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B561A" w14:textId="0BBAB6BA" w:rsidR="00B60FCA" w:rsidRPr="0071475C" w:rsidRDefault="00B60FC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aquisição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demonstra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viável,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tendo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 w:rsidRPr="0071475C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 xml:space="preserve">vista que está sendo executado </w:t>
            </w:r>
            <w:r w:rsidR="00034FB2">
              <w:rPr>
                <w:rFonts w:ascii="Times New Roman" w:hAnsi="Times New Roman" w:cs="Times New Roman"/>
                <w:sz w:val="24"/>
                <w:szCs w:val="24"/>
              </w:rPr>
              <w:t>estudo técnico prévio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, bem como análise de riscos, visando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aplicação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princípios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razoabilidade,</w:t>
            </w:r>
            <w:r w:rsidRPr="007147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economicidade,</w:t>
            </w:r>
            <w:r w:rsidRPr="0071475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eficácia e</w:t>
            </w:r>
            <w:r w:rsidRPr="0071475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sz w:val="24"/>
                <w:szCs w:val="24"/>
              </w:rPr>
              <w:t>eficiência.</w:t>
            </w:r>
          </w:p>
        </w:tc>
      </w:tr>
      <w:tr w:rsidR="00B60FCA" w:rsidRPr="0071475C" w14:paraId="624A5FE0" w14:textId="77777777" w:rsidTr="001F28AC">
        <w:trPr>
          <w:trHeight w:val="1378"/>
        </w:trPr>
        <w:tc>
          <w:tcPr>
            <w:tcW w:w="3080" w:type="dxa"/>
            <w:vAlign w:val="center"/>
          </w:tcPr>
          <w:p w14:paraId="06E4A0DE" w14:textId="2244D2F9" w:rsidR="00B60FCA" w:rsidRPr="0071475C" w:rsidRDefault="00B60FCA" w:rsidP="00B60FCA">
            <w:pPr>
              <w:pStyle w:val="TableParagraph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Assinatura</w:t>
            </w:r>
            <w:r w:rsidRPr="0071475C">
              <w:rPr>
                <w:rFonts w:ascii="Times New Roman" w:hAnsi="Times New Roman" w:cs="Times New Roman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</w:t>
            </w:r>
            <w:r w:rsidRPr="0071475C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7147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Responsáveis</w:t>
            </w:r>
          </w:p>
        </w:tc>
        <w:tc>
          <w:tcPr>
            <w:tcW w:w="6972" w:type="dxa"/>
            <w:vAlign w:val="center"/>
          </w:tcPr>
          <w:p w14:paraId="65CF518F" w14:textId="77777777" w:rsidR="00DA7828" w:rsidRDefault="00DA7828" w:rsidP="009E029D">
            <w:pPr>
              <w:pStyle w:val="TableParagraph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C1F53" w14:textId="78D31D33" w:rsidR="00DA7828" w:rsidRPr="00A75EDA" w:rsidRDefault="00A75EDA" w:rsidP="005E0745">
            <w:pPr>
              <w:pStyle w:val="TableParagraph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ED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[Responsável pela elaboração do Estudo Técnico Preliminar]</w:t>
            </w:r>
          </w:p>
        </w:tc>
      </w:tr>
    </w:tbl>
    <w:p w14:paraId="13D78846" w14:textId="77777777" w:rsidR="002E6A15" w:rsidRPr="0071475C" w:rsidRDefault="002E6A15" w:rsidP="00B60FCA">
      <w:pPr>
        <w:pStyle w:val="Corpodetexto"/>
        <w:spacing w:before="2"/>
        <w:rPr>
          <w:sz w:val="24"/>
          <w:szCs w:val="24"/>
        </w:rPr>
      </w:pPr>
    </w:p>
    <w:sectPr w:rsidR="002E6A15" w:rsidRPr="0071475C" w:rsidSect="00DA7828">
      <w:headerReference w:type="default" r:id="rId7"/>
      <w:footerReference w:type="default" r:id="rId8"/>
      <w:pgSz w:w="14570" w:h="20636" w:code="12"/>
      <w:pgMar w:top="2892" w:right="1168" w:bottom="1831" w:left="1950" w:header="113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F91DC" w14:textId="77777777" w:rsidR="00B742A8" w:rsidRPr="002C3E9E" w:rsidRDefault="00B742A8">
      <w:r w:rsidRPr="002C3E9E">
        <w:separator/>
      </w:r>
    </w:p>
  </w:endnote>
  <w:endnote w:type="continuationSeparator" w:id="0">
    <w:p w14:paraId="3D0C9244" w14:textId="77777777" w:rsidR="00B742A8" w:rsidRPr="002C3E9E" w:rsidRDefault="00B742A8">
      <w:r w:rsidRPr="002C3E9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EDC83" w14:textId="77777777" w:rsidR="002E6A15" w:rsidRPr="002C3E9E" w:rsidRDefault="002E6A15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E34E9" w14:textId="77777777" w:rsidR="00B742A8" w:rsidRPr="002C3E9E" w:rsidRDefault="00B742A8">
      <w:r w:rsidRPr="002C3E9E">
        <w:separator/>
      </w:r>
    </w:p>
  </w:footnote>
  <w:footnote w:type="continuationSeparator" w:id="0">
    <w:p w14:paraId="70932737" w14:textId="77777777" w:rsidR="00B742A8" w:rsidRPr="002C3E9E" w:rsidRDefault="00B742A8">
      <w:r w:rsidRPr="002C3E9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61DE4" w14:textId="4CD6EC8D" w:rsidR="002E6A15" w:rsidRPr="002C3E9E" w:rsidRDefault="008434A3">
    <w:pPr>
      <w:pStyle w:val="Corpodetexto"/>
      <w:spacing w:line="14" w:lineRule="auto"/>
      <w:rPr>
        <w:sz w:val="2"/>
      </w:rPr>
    </w:pPr>
    <w:r w:rsidRPr="002C3E9E">
      <w:rPr>
        <w:noProof/>
        <w:lang w:eastAsia="pt-B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7D6057E" wp14:editId="1687E87A">
              <wp:simplePos x="0" y="0"/>
              <wp:positionH relativeFrom="page">
                <wp:posOffset>2708031</wp:posOffset>
              </wp:positionH>
              <wp:positionV relativeFrom="topMargin">
                <wp:posOffset>487346</wp:posOffset>
              </wp:positionV>
              <wp:extent cx="3602990" cy="135105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990" cy="1351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984D11" w14:textId="77777777" w:rsidR="00D31D3D" w:rsidRPr="005D521A" w:rsidRDefault="00D31D3D" w:rsidP="00D31D3D">
                          <w:pPr>
                            <w:pStyle w:val="Cabealh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D521A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UNIVERSIDADE ESTADUAL DO PARANÁ</w:t>
                          </w:r>
                        </w:p>
                        <w:p w14:paraId="38D15892" w14:textId="77777777" w:rsidR="00D31D3D" w:rsidRPr="005D521A" w:rsidRDefault="00D31D3D" w:rsidP="00D31D3D">
                          <w:pPr>
                            <w:pStyle w:val="Cabealh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D521A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Campus</w:t>
                          </w:r>
                          <w:r w:rsidRPr="005D521A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 xml:space="preserve"> Paranaguá</w:t>
                          </w:r>
                        </w:p>
                        <w:p w14:paraId="523FB93F" w14:textId="77777777" w:rsidR="00D31D3D" w:rsidRDefault="00D31D3D" w:rsidP="00D31D3D">
                          <w:pPr>
                            <w:pStyle w:val="Cabealh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5D521A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Credenciada pelo Decreto nº 9538, de 05/12/2013 - D.O.E. 05/12/2013 </w:t>
                          </w:r>
                          <w:proofErr w:type="spellStart"/>
                          <w:r w:rsidRPr="005D521A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Recredenciada</w:t>
                          </w:r>
                          <w:proofErr w:type="spellEnd"/>
                          <w:r w:rsidRPr="005D521A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pelo Decreto nº 2374, de 14/08/2019- D.O.E. 14/08/2019 Rua Comendador Correa Junior, nº 117 - Centro- CEP: 83203-560 - Fone: (41) 3423-3644 PARANAGUÁ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–</w:t>
                          </w:r>
                          <w:r w:rsidRPr="005D521A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PARANÁ</w:t>
                          </w:r>
                        </w:p>
                        <w:p w14:paraId="71063782" w14:textId="0F234D51" w:rsidR="008434A3" w:rsidRPr="002C3E9E" w:rsidRDefault="00D31D3D" w:rsidP="00D31D3D">
                          <w:pPr>
                            <w:spacing w:before="2"/>
                            <w:ind w:left="96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 w:rsidRPr="005D521A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http://paranagua.unespar.edu.br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057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213.25pt;margin-top:38.35pt;width:283.7pt;height:106.4pt;z-index:-25165516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op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" filled="f" stroked="f">
              <v:textbox inset="0,0,0,0">
                <w:txbxContent>
                  <w:p w14:paraId="47984D11" w14:textId="77777777" w:rsidR="00D31D3D" w:rsidRPr="005D521A" w:rsidRDefault="00D31D3D" w:rsidP="00D31D3D">
                    <w:pPr>
                      <w:pStyle w:val="Cabealh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5D521A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>UNIVERSIDADE ESTADUAL DO PARANÁ</w:t>
                    </w:r>
                  </w:p>
                  <w:p w14:paraId="38D15892" w14:textId="77777777" w:rsidR="00D31D3D" w:rsidRPr="005D521A" w:rsidRDefault="00D31D3D" w:rsidP="00D31D3D">
                    <w:pPr>
                      <w:pStyle w:val="Cabealh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</w:pPr>
                    <w:r w:rsidRPr="005D521A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  <w:t>Campus</w:t>
                    </w:r>
                    <w:r w:rsidRPr="005D521A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</w:rPr>
                      <w:t xml:space="preserve"> Paranaguá</w:t>
                    </w:r>
                  </w:p>
                  <w:p w14:paraId="523FB93F" w14:textId="77777777" w:rsidR="00D31D3D" w:rsidRDefault="00D31D3D" w:rsidP="00D31D3D">
                    <w:pPr>
                      <w:pStyle w:val="Cabealh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5D521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Credenciada pelo Decreto nº 9538, de 05/12/2013 - D.O.E. 05/12/2013 </w:t>
                    </w:r>
                    <w:proofErr w:type="spellStart"/>
                    <w:r w:rsidRPr="005D521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Recredenciada</w:t>
                    </w:r>
                    <w:proofErr w:type="spellEnd"/>
                    <w:r w:rsidRPr="005D521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pelo Decreto nº 2374, de 14/08/2019- D.O.E. 14/08/2019 Rua Comendador Correa Junior, nº 117 - Centro- CEP: 83203-560 - Fone: (41) 3423-3644 PARANAGUÁ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–</w:t>
                    </w:r>
                    <w:r w:rsidRPr="005D521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PARANÁ</w:t>
                    </w:r>
                  </w:p>
                  <w:p w14:paraId="71063782" w14:textId="0F234D51" w:rsidR="008434A3" w:rsidRPr="002C3E9E" w:rsidRDefault="00D31D3D" w:rsidP="00D31D3D">
                    <w:pPr>
                      <w:spacing w:before="2"/>
                      <w:ind w:left="96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 w:rsidRPr="005D521A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http://paranagua.unespar.edu.br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2C3E9E">
      <w:rPr>
        <w:noProof/>
        <w:sz w:val="2"/>
        <w:lang w:eastAsia="pt-BR"/>
      </w:rPr>
      <w:drawing>
        <wp:anchor distT="0" distB="0" distL="0" distR="0" simplePos="0" relativeHeight="251658240" behindDoc="0" locked="0" layoutInCell="1" allowOverlap="1" wp14:anchorId="7D004DB3" wp14:editId="6AB1B9FF">
          <wp:simplePos x="0" y="0"/>
          <wp:positionH relativeFrom="column">
            <wp:posOffset>26035</wp:posOffset>
          </wp:positionH>
          <wp:positionV relativeFrom="paragraph">
            <wp:posOffset>-147320</wp:posOffset>
          </wp:positionV>
          <wp:extent cx="939165" cy="1040130"/>
          <wp:effectExtent l="0" t="0" r="0" b="7620"/>
          <wp:wrapSquare wrapText="largest"/>
          <wp:docPr id="19236453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1040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0FCA" w:rsidRPr="002C3E9E">
      <w:rPr>
        <w:noProof/>
        <w:sz w:val="2"/>
        <w:lang w:eastAsia="pt-BR"/>
      </w:rPr>
      <w:drawing>
        <wp:anchor distT="0" distB="0" distL="114935" distR="114935" simplePos="0" relativeHeight="251659264" behindDoc="0" locked="0" layoutInCell="1" allowOverlap="1" wp14:anchorId="0FB1D107" wp14:editId="2329BE85">
          <wp:simplePos x="0" y="0"/>
          <wp:positionH relativeFrom="column">
            <wp:posOffset>5520055</wp:posOffset>
          </wp:positionH>
          <wp:positionV relativeFrom="paragraph">
            <wp:posOffset>-203835</wp:posOffset>
          </wp:positionV>
          <wp:extent cx="813435" cy="985520"/>
          <wp:effectExtent l="0" t="0" r="5715" b="5080"/>
          <wp:wrapTopAndBottom/>
          <wp:docPr id="107214224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9855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lYQupLzrPEOVP" int2:id="laYcK9ap">
      <int2:state int2:value="Rejected" int2:type="AugLoop_Text_Critique"/>
    </int2:textHash>
    <int2:textHash int2:hashCode="clJ4SK7cVIfmIn" int2:id="hmuk8eM7">
      <int2:state int2:value="Rejected" int2:type="AugLoop_Text_Critique"/>
    </int2:textHash>
    <int2:textHash int2:hashCode="+3ZSDuDgKQsTlN" int2:id="CD1B4vJx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39341B"/>
    <w:multiLevelType w:val="multilevel"/>
    <w:tmpl w:val="9239341B"/>
    <w:lvl w:ilvl="0">
      <w:numFmt w:val="bullet"/>
      <w:lvlText w:val="•"/>
      <w:lvlJc w:val="left"/>
      <w:pPr>
        <w:ind w:left="113" w:hanging="25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25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25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2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2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2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2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2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250"/>
      </w:pPr>
      <w:rPr>
        <w:rFonts w:hint="default"/>
        <w:lang w:val="pt-PT" w:eastAsia="en-US" w:bidi="ar-SA"/>
      </w:rPr>
    </w:lvl>
  </w:abstractNum>
  <w:abstractNum w:abstractNumId="1" w15:restartNumberingAfterBreak="0">
    <w:nsid w:val="B5E306ED"/>
    <w:multiLevelType w:val="multilevel"/>
    <w:tmpl w:val="B5E306ED"/>
    <w:lvl w:ilvl="0">
      <w:numFmt w:val="bullet"/>
      <w:lvlText w:val="•"/>
      <w:lvlJc w:val="left"/>
      <w:pPr>
        <w:ind w:left="113" w:hanging="21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219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21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21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21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21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21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21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219"/>
      </w:pPr>
      <w:rPr>
        <w:rFonts w:hint="default"/>
        <w:lang w:val="pt-PT" w:eastAsia="en-US" w:bidi="ar-SA"/>
      </w:rPr>
    </w:lvl>
  </w:abstractNum>
  <w:abstractNum w:abstractNumId="2" w15:restartNumberingAfterBreak="0">
    <w:nsid w:val="BF205925"/>
    <w:multiLevelType w:val="multilevel"/>
    <w:tmpl w:val="BF205925"/>
    <w:lvl w:ilvl="0">
      <w:numFmt w:val="bullet"/>
      <w:lvlText w:val="•"/>
      <w:lvlJc w:val="left"/>
      <w:pPr>
        <w:ind w:left="113" w:hanging="29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298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29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29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2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2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2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2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298"/>
      </w:pPr>
      <w:rPr>
        <w:rFonts w:hint="default"/>
        <w:lang w:val="pt-PT" w:eastAsia="en-US" w:bidi="ar-SA"/>
      </w:rPr>
    </w:lvl>
  </w:abstractNum>
  <w:abstractNum w:abstractNumId="3" w15:restartNumberingAfterBreak="0">
    <w:nsid w:val="CF092B84"/>
    <w:multiLevelType w:val="multilevel"/>
    <w:tmpl w:val="CF092B84"/>
    <w:lvl w:ilvl="0">
      <w:numFmt w:val="bullet"/>
      <w:lvlText w:val=""/>
      <w:lvlJc w:val="left"/>
      <w:pPr>
        <w:ind w:left="473" w:hanging="723"/>
      </w:pPr>
      <w:rPr>
        <w:rFonts w:ascii="Symbol" w:eastAsia="Symbol" w:hAnsi="Symbol" w:cs="Symbol" w:hint="default"/>
        <w:w w:val="97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951" w:hanging="723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423" w:hanging="72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95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66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38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1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78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253" w:hanging="723"/>
      </w:pPr>
      <w:rPr>
        <w:rFonts w:hint="default"/>
        <w:lang w:val="pt-PT" w:eastAsia="en-US" w:bidi="ar-SA"/>
      </w:rPr>
    </w:lvl>
  </w:abstractNum>
  <w:abstractNum w:abstractNumId="4" w15:restartNumberingAfterBreak="0">
    <w:nsid w:val="0053208E"/>
    <w:multiLevelType w:val="multilevel"/>
    <w:tmpl w:val="0053208E"/>
    <w:lvl w:ilvl="0">
      <w:numFmt w:val="bullet"/>
      <w:lvlText w:val=""/>
      <w:lvlJc w:val="left"/>
      <w:pPr>
        <w:ind w:left="473" w:hanging="720"/>
      </w:pPr>
      <w:rPr>
        <w:rFonts w:ascii="Symbol" w:eastAsia="Symbol" w:hAnsi="Symbol" w:cs="Symbol" w:hint="default"/>
        <w:w w:val="97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951" w:hanging="72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423" w:hanging="7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895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66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38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10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781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253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008A5B3C"/>
    <w:multiLevelType w:val="hybridMultilevel"/>
    <w:tmpl w:val="205817B4"/>
    <w:lvl w:ilvl="0" w:tplc="361C4C5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00B716E1"/>
    <w:multiLevelType w:val="hybridMultilevel"/>
    <w:tmpl w:val="D9344E48"/>
    <w:lvl w:ilvl="0" w:tplc="33C69D6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248C179"/>
    <w:multiLevelType w:val="multilevel"/>
    <w:tmpl w:val="0248C179"/>
    <w:lvl w:ilvl="0">
      <w:numFmt w:val="bullet"/>
      <w:lvlText w:val="•"/>
      <w:lvlJc w:val="left"/>
      <w:pPr>
        <w:ind w:left="113" w:hanging="173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173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17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1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1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1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1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1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173"/>
      </w:pPr>
      <w:rPr>
        <w:rFonts w:hint="default"/>
        <w:lang w:val="pt-PT" w:eastAsia="en-US" w:bidi="ar-SA"/>
      </w:rPr>
    </w:lvl>
  </w:abstractNum>
  <w:abstractNum w:abstractNumId="8" w15:restartNumberingAfterBreak="0">
    <w:nsid w:val="03D62ECE"/>
    <w:multiLevelType w:val="multilevel"/>
    <w:tmpl w:val="03D62ECE"/>
    <w:lvl w:ilvl="0">
      <w:numFmt w:val="bullet"/>
      <w:lvlText w:val="•"/>
      <w:lvlJc w:val="left"/>
      <w:pPr>
        <w:ind w:left="113" w:hanging="22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228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2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2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2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2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2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2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228"/>
      </w:pPr>
      <w:rPr>
        <w:rFonts w:hint="default"/>
        <w:lang w:val="pt-PT" w:eastAsia="en-US" w:bidi="ar-SA"/>
      </w:rPr>
    </w:lvl>
  </w:abstractNum>
  <w:abstractNum w:abstractNumId="9" w15:restartNumberingAfterBreak="0">
    <w:nsid w:val="040141BD"/>
    <w:multiLevelType w:val="hybridMultilevel"/>
    <w:tmpl w:val="705A8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A427CB"/>
    <w:multiLevelType w:val="hybridMultilevel"/>
    <w:tmpl w:val="A406EF92"/>
    <w:lvl w:ilvl="0" w:tplc="4FD0668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09B80B5B"/>
    <w:multiLevelType w:val="hybridMultilevel"/>
    <w:tmpl w:val="BB88CEC6"/>
    <w:lvl w:ilvl="0" w:tplc="AA889014">
      <w:start w:val="1"/>
      <w:numFmt w:val="lowerLetter"/>
      <w:lvlText w:val="%1."/>
      <w:lvlJc w:val="left"/>
      <w:pPr>
        <w:ind w:left="8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0D9C5C18"/>
    <w:multiLevelType w:val="hybridMultilevel"/>
    <w:tmpl w:val="52B0B4A6"/>
    <w:lvl w:ilvl="0" w:tplc="CD7A7636">
      <w:start w:val="1"/>
      <w:numFmt w:val="bullet"/>
      <w:lvlText w:val=""/>
      <w:lvlJc w:val="left"/>
      <w:pPr>
        <w:ind w:left="473" w:hanging="360"/>
      </w:pPr>
      <w:rPr>
        <w:rFonts w:ascii="Symbol" w:eastAsia="Arial MT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3" w15:restartNumberingAfterBreak="0">
    <w:nsid w:val="0FEB554B"/>
    <w:multiLevelType w:val="hybridMultilevel"/>
    <w:tmpl w:val="CCEC19B6"/>
    <w:lvl w:ilvl="0" w:tplc="5F745FAC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10454BB9"/>
    <w:multiLevelType w:val="hybridMultilevel"/>
    <w:tmpl w:val="49383EE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660B8C"/>
    <w:multiLevelType w:val="hybridMultilevel"/>
    <w:tmpl w:val="CD26A506"/>
    <w:lvl w:ilvl="0" w:tplc="36B046B4">
      <w:start w:val="1"/>
      <w:numFmt w:val="lowerLetter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143162FD"/>
    <w:multiLevelType w:val="hybridMultilevel"/>
    <w:tmpl w:val="FD28B4E0"/>
    <w:lvl w:ilvl="0" w:tplc="7D7C7C3E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15B04054"/>
    <w:multiLevelType w:val="hybridMultilevel"/>
    <w:tmpl w:val="C9A2CE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F03DCA"/>
    <w:multiLevelType w:val="hybridMultilevel"/>
    <w:tmpl w:val="2E5833EE"/>
    <w:lvl w:ilvl="0" w:tplc="753E496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18DB3720"/>
    <w:multiLevelType w:val="hybridMultilevel"/>
    <w:tmpl w:val="D6EA754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84135F"/>
    <w:multiLevelType w:val="hybridMultilevel"/>
    <w:tmpl w:val="3A08BF1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277554"/>
    <w:multiLevelType w:val="hybridMultilevel"/>
    <w:tmpl w:val="A49467D4"/>
    <w:lvl w:ilvl="0" w:tplc="C2CA3B06">
      <w:start w:val="1"/>
      <w:numFmt w:val="decimal"/>
      <w:lvlText w:val="%1."/>
      <w:lvlJc w:val="left"/>
      <w:pPr>
        <w:ind w:left="533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253" w:hanging="360"/>
      </w:pPr>
    </w:lvl>
    <w:lvl w:ilvl="2" w:tplc="0416001B" w:tentative="1">
      <w:start w:val="1"/>
      <w:numFmt w:val="lowerRoman"/>
      <w:lvlText w:val="%3."/>
      <w:lvlJc w:val="right"/>
      <w:pPr>
        <w:ind w:left="1973" w:hanging="180"/>
      </w:pPr>
    </w:lvl>
    <w:lvl w:ilvl="3" w:tplc="0416000F" w:tentative="1">
      <w:start w:val="1"/>
      <w:numFmt w:val="decimal"/>
      <w:lvlText w:val="%4."/>
      <w:lvlJc w:val="left"/>
      <w:pPr>
        <w:ind w:left="2693" w:hanging="360"/>
      </w:pPr>
    </w:lvl>
    <w:lvl w:ilvl="4" w:tplc="04160019" w:tentative="1">
      <w:start w:val="1"/>
      <w:numFmt w:val="lowerLetter"/>
      <w:lvlText w:val="%5."/>
      <w:lvlJc w:val="left"/>
      <w:pPr>
        <w:ind w:left="3413" w:hanging="360"/>
      </w:pPr>
    </w:lvl>
    <w:lvl w:ilvl="5" w:tplc="0416001B" w:tentative="1">
      <w:start w:val="1"/>
      <w:numFmt w:val="lowerRoman"/>
      <w:lvlText w:val="%6."/>
      <w:lvlJc w:val="right"/>
      <w:pPr>
        <w:ind w:left="4133" w:hanging="180"/>
      </w:pPr>
    </w:lvl>
    <w:lvl w:ilvl="6" w:tplc="0416000F" w:tentative="1">
      <w:start w:val="1"/>
      <w:numFmt w:val="decimal"/>
      <w:lvlText w:val="%7."/>
      <w:lvlJc w:val="left"/>
      <w:pPr>
        <w:ind w:left="4853" w:hanging="360"/>
      </w:pPr>
    </w:lvl>
    <w:lvl w:ilvl="7" w:tplc="04160019" w:tentative="1">
      <w:start w:val="1"/>
      <w:numFmt w:val="lowerLetter"/>
      <w:lvlText w:val="%8."/>
      <w:lvlJc w:val="left"/>
      <w:pPr>
        <w:ind w:left="5573" w:hanging="360"/>
      </w:pPr>
    </w:lvl>
    <w:lvl w:ilvl="8" w:tplc="0416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2" w15:restartNumberingAfterBreak="0">
    <w:nsid w:val="1CC73A9D"/>
    <w:multiLevelType w:val="hybridMultilevel"/>
    <w:tmpl w:val="2C4A79B0"/>
    <w:lvl w:ilvl="0" w:tplc="3A02EAEE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3" w15:restartNumberingAfterBreak="0">
    <w:nsid w:val="1D765EB2"/>
    <w:multiLevelType w:val="hybridMultilevel"/>
    <w:tmpl w:val="8012C9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7EA5EC"/>
    <w:multiLevelType w:val="hybridMultilevel"/>
    <w:tmpl w:val="250C80B6"/>
    <w:lvl w:ilvl="0" w:tplc="6D224A02">
      <w:start w:val="1"/>
      <w:numFmt w:val="decimal"/>
      <w:lvlText w:val="%1."/>
      <w:lvlJc w:val="left"/>
      <w:pPr>
        <w:ind w:left="473" w:hanging="360"/>
      </w:pPr>
    </w:lvl>
    <w:lvl w:ilvl="1" w:tplc="9B547820">
      <w:start w:val="1"/>
      <w:numFmt w:val="lowerLetter"/>
      <w:lvlText w:val="%2."/>
      <w:lvlJc w:val="left"/>
      <w:pPr>
        <w:ind w:left="1193" w:hanging="360"/>
      </w:pPr>
    </w:lvl>
    <w:lvl w:ilvl="2" w:tplc="DBF61E28">
      <w:start w:val="1"/>
      <w:numFmt w:val="lowerRoman"/>
      <w:lvlText w:val="%3."/>
      <w:lvlJc w:val="right"/>
      <w:pPr>
        <w:ind w:left="1913" w:hanging="180"/>
      </w:pPr>
    </w:lvl>
    <w:lvl w:ilvl="3" w:tplc="3E78E5A6">
      <w:start w:val="1"/>
      <w:numFmt w:val="decimal"/>
      <w:lvlText w:val="%4."/>
      <w:lvlJc w:val="left"/>
      <w:pPr>
        <w:ind w:left="2633" w:hanging="360"/>
      </w:pPr>
    </w:lvl>
    <w:lvl w:ilvl="4" w:tplc="C8F036AE">
      <w:start w:val="1"/>
      <w:numFmt w:val="lowerLetter"/>
      <w:lvlText w:val="%5."/>
      <w:lvlJc w:val="left"/>
      <w:pPr>
        <w:ind w:left="3353" w:hanging="360"/>
      </w:pPr>
    </w:lvl>
    <w:lvl w:ilvl="5" w:tplc="07882C84">
      <w:start w:val="1"/>
      <w:numFmt w:val="lowerRoman"/>
      <w:lvlText w:val="%6."/>
      <w:lvlJc w:val="right"/>
      <w:pPr>
        <w:ind w:left="4073" w:hanging="180"/>
      </w:pPr>
    </w:lvl>
    <w:lvl w:ilvl="6" w:tplc="210664F0">
      <w:start w:val="1"/>
      <w:numFmt w:val="decimal"/>
      <w:lvlText w:val="%7."/>
      <w:lvlJc w:val="left"/>
      <w:pPr>
        <w:ind w:left="4793" w:hanging="360"/>
      </w:pPr>
    </w:lvl>
    <w:lvl w:ilvl="7" w:tplc="A94672A6">
      <w:start w:val="1"/>
      <w:numFmt w:val="lowerLetter"/>
      <w:lvlText w:val="%8."/>
      <w:lvlJc w:val="left"/>
      <w:pPr>
        <w:ind w:left="5513" w:hanging="360"/>
      </w:pPr>
    </w:lvl>
    <w:lvl w:ilvl="8" w:tplc="ABDEE8B2">
      <w:start w:val="1"/>
      <w:numFmt w:val="lowerRoman"/>
      <w:lvlText w:val="%9."/>
      <w:lvlJc w:val="right"/>
      <w:pPr>
        <w:ind w:left="6233" w:hanging="180"/>
      </w:pPr>
    </w:lvl>
  </w:abstractNum>
  <w:abstractNum w:abstractNumId="25" w15:restartNumberingAfterBreak="0">
    <w:nsid w:val="25B654F3"/>
    <w:multiLevelType w:val="multilevel"/>
    <w:tmpl w:val="25B654F3"/>
    <w:lvl w:ilvl="0">
      <w:numFmt w:val="bullet"/>
      <w:lvlText w:val="•"/>
      <w:lvlJc w:val="left"/>
      <w:pPr>
        <w:ind w:left="113" w:hanging="23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236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2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2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2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2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2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2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236"/>
      </w:pPr>
      <w:rPr>
        <w:rFonts w:hint="default"/>
        <w:lang w:val="pt-PT" w:eastAsia="en-US" w:bidi="ar-SA"/>
      </w:rPr>
    </w:lvl>
  </w:abstractNum>
  <w:abstractNum w:abstractNumId="26" w15:restartNumberingAfterBreak="0">
    <w:nsid w:val="26540BC7"/>
    <w:multiLevelType w:val="hybridMultilevel"/>
    <w:tmpl w:val="450C4B18"/>
    <w:lvl w:ilvl="0" w:tplc="6372678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" w15:restartNumberingAfterBreak="0">
    <w:nsid w:val="280F0079"/>
    <w:multiLevelType w:val="hybridMultilevel"/>
    <w:tmpl w:val="B5E2546C"/>
    <w:lvl w:ilvl="0" w:tplc="36409814">
      <w:start w:val="1"/>
      <w:numFmt w:val="lowerLetter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 w15:restartNumberingAfterBreak="0">
    <w:nsid w:val="2A855F77"/>
    <w:multiLevelType w:val="hybridMultilevel"/>
    <w:tmpl w:val="7570B6BA"/>
    <w:lvl w:ilvl="0" w:tplc="2C9807BE">
      <w:start w:val="1"/>
      <w:numFmt w:val="lowerLetter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9" w15:restartNumberingAfterBreak="0">
    <w:nsid w:val="2A8F537B"/>
    <w:multiLevelType w:val="multilevel"/>
    <w:tmpl w:val="2A8F537B"/>
    <w:lvl w:ilvl="0">
      <w:numFmt w:val="bullet"/>
      <w:lvlText w:val="•"/>
      <w:lvlJc w:val="left"/>
      <w:pPr>
        <w:ind w:left="113" w:hanging="19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192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19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19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1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1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1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1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192"/>
      </w:pPr>
      <w:rPr>
        <w:rFonts w:hint="default"/>
        <w:lang w:val="pt-PT" w:eastAsia="en-US" w:bidi="ar-SA"/>
      </w:rPr>
    </w:lvl>
  </w:abstractNum>
  <w:abstractNum w:abstractNumId="30" w15:restartNumberingAfterBreak="0">
    <w:nsid w:val="32134DE7"/>
    <w:multiLevelType w:val="hybridMultilevel"/>
    <w:tmpl w:val="E14A52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E418ED"/>
    <w:multiLevelType w:val="hybridMultilevel"/>
    <w:tmpl w:val="14F8E1CC"/>
    <w:lvl w:ilvl="0" w:tplc="0CEE88E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2" w15:restartNumberingAfterBreak="0">
    <w:nsid w:val="336B57F7"/>
    <w:multiLevelType w:val="hybridMultilevel"/>
    <w:tmpl w:val="587855CC"/>
    <w:lvl w:ilvl="0" w:tplc="5D5E576C">
      <w:start w:val="1"/>
      <w:numFmt w:val="lowerLetter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355E1258"/>
    <w:multiLevelType w:val="hybridMultilevel"/>
    <w:tmpl w:val="3732DDF6"/>
    <w:lvl w:ilvl="0" w:tplc="6F42A1F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4" w15:restartNumberingAfterBreak="0">
    <w:nsid w:val="35650EFF"/>
    <w:multiLevelType w:val="hybridMultilevel"/>
    <w:tmpl w:val="CEE49848"/>
    <w:lvl w:ilvl="0" w:tplc="8522E8E8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5" w15:restartNumberingAfterBreak="0">
    <w:nsid w:val="3E080616"/>
    <w:multiLevelType w:val="hybridMultilevel"/>
    <w:tmpl w:val="7E24C9A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CC3EB2"/>
    <w:multiLevelType w:val="hybridMultilevel"/>
    <w:tmpl w:val="5C3843AE"/>
    <w:lvl w:ilvl="0" w:tplc="9C20E0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20D2CA8"/>
    <w:multiLevelType w:val="hybridMultilevel"/>
    <w:tmpl w:val="DF7C3828"/>
    <w:lvl w:ilvl="0" w:tplc="C75E0B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DA503E3"/>
    <w:multiLevelType w:val="hybridMultilevel"/>
    <w:tmpl w:val="49C0BF38"/>
    <w:lvl w:ilvl="0" w:tplc="43B01CC6">
      <w:start w:val="1"/>
      <w:numFmt w:val="lowerLetter"/>
      <w:lvlText w:val="%1."/>
      <w:lvlJc w:val="left"/>
      <w:pPr>
        <w:ind w:left="8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9" w15:restartNumberingAfterBreak="0">
    <w:nsid w:val="4FF77D35"/>
    <w:multiLevelType w:val="hybridMultilevel"/>
    <w:tmpl w:val="89F4EEA0"/>
    <w:lvl w:ilvl="0" w:tplc="3244E5B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 w15:restartNumberingAfterBreak="0">
    <w:nsid w:val="53354E64"/>
    <w:multiLevelType w:val="hybridMultilevel"/>
    <w:tmpl w:val="E1A880E0"/>
    <w:lvl w:ilvl="0" w:tplc="0416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1" w15:restartNumberingAfterBreak="0">
    <w:nsid w:val="550F69F4"/>
    <w:multiLevelType w:val="hybridMultilevel"/>
    <w:tmpl w:val="C9A2CE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DF1093"/>
    <w:multiLevelType w:val="hybridMultilevel"/>
    <w:tmpl w:val="90C0AAFA"/>
    <w:lvl w:ilvl="0" w:tplc="8AA2E9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ADCABA"/>
    <w:multiLevelType w:val="multilevel"/>
    <w:tmpl w:val="59ADCABA"/>
    <w:lvl w:ilvl="0">
      <w:numFmt w:val="bullet"/>
      <w:lvlText w:val="•"/>
      <w:lvlJc w:val="left"/>
      <w:pPr>
        <w:ind w:left="113" w:hanging="16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161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16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1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1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1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1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1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161"/>
      </w:pPr>
      <w:rPr>
        <w:rFonts w:hint="default"/>
        <w:lang w:val="pt-PT" w:eastAsia="en-US" w:bidi="ar-SA"/>
      </w:rPr>
    </w:lvl>
  </w:abstractNum>
  <w:abstractNum w:abstractNumId="44" w15:restartNumberingAfterBreak="0">
    <w:nsid w:val="5A60699F"/>
    <w:multiLevelType w:val="multilevel"/>
    <w:tmpl w:val="84EA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D346FE0"/>
    <w:multiLevelType w:val="multilevel"/>
    <w:tmpl w:val="4524C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1386687"/>
    <w:multiLevelType w:val="hybridMultilevel"/>
    <w:tmpl w:val="F83A6980"/>
    <w:lvl w:ilvl="0" w:tplc="3F6A0F14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7" w15:restartNumberingAfterBreak="0">
    <w:nsid w:val="61954D8A"/>
    <w:multiLevelType w:val="hybridMultilevel"/>
    <w:tmpl w:val="5DE0C2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3B4430"/>
    <w:multiLevelType w:val="hybridMultilevel"/>
    <w:tmpl w:val="EDFC6994"/>
    <w:lvl w:ilvl="0" w:tplc="1E96C82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9" w15:restartNumberingAfterBreak="0">
    <w:nsid w:val="69C90C3D"/>
    <w:multiLevelType w:val="hybridMultilevel"/>
    <w:tmpl w:val="0DE21260"/>
    <w:lvl w:ilvl="0" w:tplc="A6D860DA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20" w:hanging="360"/>
      </w:pPr>
    </w:lvl>
    <w:lvl w:ilvl="2" w:tplc="0416001B" w:tentative="1">
      <w:start w:val="1"/>
      <w:numFmt w:val="lowerRoman"/>
      <w:lvlText w:val="%3."/>
      <w:lvlJc w:val="right"/>
      <w:pPr>
        <w:ind w:left="2340" w:hanging="180"/>
      </w:pPr>
    </w:lvl>
    <w:lvl w:ilvl="3" w:tplc="0416000F" w:tentative="1">
      <w:start w:val="1"/>
      <w:numFmt w:val="decimal"/>
      <w:lvlText w:val="%4."/>
      <w:lvlJc w:val="left"/>
      <w:pPr>
        <w:ind w:left="3060" w:hanging="360"/>
      </w:pPr>
    </w:lvl>
    <w:lvl w:ilvl="4" w:tplc="04160019" w:tentative="1">
      <w:start w:val="1"/>
      <w:numFmt w:val="lowerLetter"/>
      <w:lvlText w:val="%5."/>
      <w:lvlJc w:val="left"/>
      <w:pPr>
        <w:ind w:left="3780" w:hanging="360"/>
      </w:pPr>
    </w:lvl>
    <w:lvl w:ilvl="5" w:tplc="0416001B" w:tentative="1">
      <w:start w:val="1"/>
      <w:numFmt w:val="lowerRoman"/>
      <w:lvlText w:val="%6."/>
      <w:lvlJc w:val="right"/>
      <w:pPr>
        <w:ind w:left="4500" w:hanging="180"/>
      </w:pPr>
    </w:lvl>
    <w:lvl w:ilvl="6" w:tplc="0416000F" w:tentative="1">
      <w:start w:val="1"/>
      <w:numFmt w:val="decimal"/>
      <w:lvlText w:val="%7."/>
      <w:lvlJc w:val="left"/>
      <w:pPr>
        <w:ind w:left="5220" w:hanging="360"/>
      </w:pPr>
    </w:lvl>
    <w:lvl w:ilvl="7" w:tplc="04160019" w:tentative="1">
      <w:start w:val="1"/>
      <w:numFmt w:val="lowerLetter"/>
      <w:lvlText w:val="%8."/>
      <w:lvlJc w:val="left"/>
      <w:pPr>
        <w:ind w:left="5940" w:hanging="360"/>
      </w:pPr>
    </w:lvl>
    <w:lvl w:ilvl="8" w:tplc="0416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0" w15:restartNumberingAfterBreak="0">
    <w:nsid w:val="6C9D1C8C"/>
    <w:multiLevelType w:val="hybridMultilevel"/>
    <w:tmpl w:val="FB988686"/>
    <w:lvl w:ilvl="0" w:tplc="F5A67BEE">
      <w:start w:val="1"/>
      <w:numFmt w:val="lowerLetter"/>
      <w:lvlText w:val="%1."/>
      <w:lvlJc w:val="left"/>
      <w:pPr>
        <w:ind w:left="8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1" w15:restartNumberingAfterBreak="0">
    <w:nsid w:val="6ECA17E2"/>
    <w:multiLevelType w:val="hybridMultilevel"/>
    <w:tmpl w:val="7DEE8794"/>
    <w:lvl w:ilvl="0" w:tplc="66DC8A20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2" w15:restartNumberingAfterBreak="0">
    <w:nsid w:val="7041356A"/>
    <w:multiLevelType w:val="hybridMultilevel"/>
    <w:tmpl w:val="C2CA3310"/>
    <w:lvl w:ilvl="0" w:tplc="13AADD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183CF9"/>
    <w:multiLevelType w:val="multilevel"/>
    <w:tmpl w:val="72183CF9"/>
    <w:lvl w:ilvl="0">
      <w:numFmt w:val="bullet"/>
      <w:lvlText w:val="•"/>
      <w:lvlJc w:val="left"/>
      <w:pPr>
        <w:ind w:left="113" w:hanging="36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numFmt w:val="bullet"/>
      <w:lvlText w:val="•"/>
      <w:lvlJc w:val="left"/>
      <w:pPr>
        <w:ind w:left="627" w:hanging="360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135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64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5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58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16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181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768A609E"/>
    <w:multiLevelType w:val="hybridMultilevel"/>
    <w:tmpl w:val="2D46274E"/>
    <w:lvl w:ilvl="0" w:tplc="51AEF2B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5" w15:restartNumberingAfterBreak="0">
    <w:nsid w:val="7920193F"/>
    <w:multiLevelType w:val="hybridMultilevel"/>
    <w:tmpl w:val="4104C0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DD176D"/>
    <w:multiLevelType w:val="hybridMultilevel"/>
    <w:tmpl w:val="D0D415DE"/>
    <w:lvl w:ilvl="0" w:tplc="DFF2FB50">
      <w:start w:val="1"/>
      <w:numFmt w:val="lowerLetter"/>
      <w:lvlText w:val="%1."/>
      <w:lvlJc w:val="left"/>
      <w:pPr>
        <w:ind w:left="8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7" w15:restartNumberingAfterBreak="0">
    <w:nsid w:val="7C4821D3"/>
    <w:multiLevelType w:val="hybridMultilevel"/>
    <w:tmpl w:val="87A2F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E7656B"/>
    <w:multiLevelType w:val="hybridMultilevel"/>
    <w:tmpl w:val="30E08882"/>
    <w:lvl w:ilvl="0" w:tplc="1854BC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DEA5FCF"/>
    <w:multiLevelType w:val="hybridMultilevel"/>
    <w:tmpl w:val="6B3C6AC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776287">
    <w:abstractNumId w:val="24"/>
  </w:num>
  <w:num w:numId="2" w16cid:durableId="1750610645">
    <w:abstractNumId w:val="4"/>
  </w:num>
  <w:num w:numId="3" w16cid:durableId="399211297">
    <w:abstractNumId w:val="3"/>
  </w:num>
  <w:num w:numId="4" w16cid:durableId="218706616">
    <w:abstractNumId w:val="43"/>
  </w:num>
  <w:num w:numId="5" w16cid:durableId="153228852">
    <w:abstractNumId w:val="2"/>
  </w:num>
  <w:num w:numId="6" w16cid:durableId="1205798428">
    <w:abstractNumId w:val="1"/>
  </w:num>
  <w:num w:numId="7" w16cid:durableId="924072349">
    <w:abstractNumId w:val="8"/>
  </w:num>
  <w:num w:numId="8" w16cid:durableId="275912807">
    <w:abstractNumId w:val="25"/>
  </w:num>
  <w:num w:numId="9" w16cid:durableId="1145659038">
    <w:abstractNumId w:val="53"/>
  </w:num>
  <w:num w:numId="10" w16cid:durableId="1485778901">
    <w:abstractNumId w:val="7"/>
  </w:num>
  <w:num w:numId="11" w16cid:durableId="1233345461">
    <w:abstractNumId w:val="0"/>
  </w:num>
  <w:num w:numId="12" w16cid:durableId="963734346">
    <w:abstractNumId w:val="29"/>
  </w:num>
  <w:num w:numId="13" w16cid:durableId="336814644">
    <w:abstractNumId w:val="48"/>
  </w:num>
  <w:num w:numId="14" w16cid:durableId="1520074298">
    <w:abstractNumId w:val="22"/>
  </w:num>
  <w:num w:numId="15" w16cid:durableId="629017247">
    <w:abstractNumId w:val="30"/>
  </w:num>
  <w:num w:numId="16" w16cid:durableId="1409184920">
    <w:abstractNumId w:val="57"/>
  </w:num>
  <w:num w:numId="17" w16cid:durableId="1354649857">
    <w:abstractNumId w:val="9"/>
  </w:num>
  <w:num w:numId="18" w16cid:durableId="1256790321">
    <w:abstractNumId w:val="55"/>
  </w:num>
  <w:num w:numId="19" w16cid:durableId="475492940">
    <w:abstractNumId w:val="34"/>
  </w:num>
  <w:num w:numId="20" w16cid:durableId="1289242454">
    <w:abstractNumId w:val="40"/>
  </w:num>
  <w:num w:numId="21" w16cid:durableId="141699204">
    <w:abstractNumId w:val="27"/>
  </w:num>
  <w:num w:numId="22" w16cid:durableId="1060325341">
    <w:abstractNumId w:val="59"/>
  </w:num>
  <w:num w:numId="23" w16cid:durableId="220942212">
    <w:abstractNumId w:val="26"/>
  </w:num>
  <w:num w:numId="24" w16cid:durableId="1188986515">
    <w:abstractNumId w:val="44"/>
  </w:num>
  <w:num w:numId="25" w16cid:durableId="881097918">
    <w:abstractNumId w:val="21"/>
  </w:num>
  <w:num w:numId="26" w16cid:durableId="637613607">
    <w:abstractNumId w:val="33"/>
  </w:num>
  <w:num w:numId="27" w16cid:durableId="1056394696">
    <w:abstractNumId w:val="16"/>
  </w:num>
  <w:num w:numId="28" w16cid:durableId="219218322">
    <w:abstractNumId w:val="12"/>
  </w:num>
  <w:num w:numId="29" w16cid:durableId="53285912">
    <w:abstractNumId w:val="6"/>
  </w:num>
  <w:num w:numId="30" w16cid:durableId="315577793">
    <w:abstractNumId w:val="5"/>
  </w:num>
  <w:num w:numId="31" w16cid:durableId="296496816">
    <w:abstractNumId w:val="49"/>
  </w:num>
  <w:num w:numId="32" w16cid:durableId="1983341939">
    <w:abstractNumId w:val="32"/>
  </w:num>
  <w:num w:numId="33" w16cid:durableId="876891903">
    <w:abstractNumId w:val="45"/>
  </w:num>
  <w:num w:numId="34" w16cid:durableId="659236421">
    <w:abstractNumId w:val="41"/>
  </w:num>
  <w:num w:numId="35" w16cid:durableId="397289838">
    <w:abstractNumId w:val="17"/>
  </w:num>
  <w:num w:numId="36" w16cid:durableId="103768171">
    <w:abstractNumId w:val="51"/>
  </w:num>
  <w:num w:numId="37" w16cid:durableId="1434978864">
    <w:abstractNumId w:val="50"/>
  </w:num>
  <w:num w:numId="38" w16cid:durableId="989752285">
    <w:abstractNumId w:val="35"/>
  </w:num>
  <w:num w:numId="39" w16cid:durableId="2124573111">
    <w:abstractNumId w:val="11"/>
  </w:num>
  <w:num w:numId="40" w16cid:durableId="601182155">
    <w:abstractNumId w:val="56"/>
  </w:num>
  <w:num w:numId="41" w16cid:durableId="704525376">
    <w:abstractNumId w:val="23"/>
  </w:num>
  <w:num w:numId="42" w16cid:durableId="2112436179">
    <w:abstractNumId w:val="37"/>
  </w:num>
  <w:num w:numId="43" w16cid:durableId="2048020828">
    <w:abstractNumId w:val="52"/>
  </w:num>
  <w:num w:numId="44" w16cid:durableId="1224485381">
    <w:abstractNumId w:val="42"/>
  </w:num>
  <w:num w:numId="45" w16cid:durableId="77336293">
    <w:abstractNumId w:val="58"/>
  </w:num>
  <w:num w:numId="46" w16cid:durableId="345519488">
    <w:abstractNumId w:val="14"/>
  </w:num>
  <w:num w:numId="47" w16cid:durableId="531646880">
    <w:abstractNumId w:val="36"/>
  </w:num>
  <w:num w:numId="48" w16cid:durableId="1826048943">
    <w:abstractNumId w:val="18"/>
  </w:num>
  <w:num w:numId="49" w16cid:durableId="1630473257">
    <w:abstractNumId w:val="13"/>
  </w:num>
  <w:num w:numId="50" w16cid:durableId="127163668">
    <w:abstractNumId w:val="39"/>
  </w:num>
  <w:num w:numId="51" w16cid:durableId="1047995958">
    <w:abstractNumId w:val="46"/>
  </w:num>
  <w:num w:numId="52" w16cid:durableId="359665705">
    <w:abstractNumId w:val="38"/>
  </w:num>
  <w:num w:numId="53" w16cid:durableId="1900746226">
    <w:abstractNumId w:val="28"/>
  </w:num>
  <w:num w:numId="54" w16cid:durableId="256328532">
    <w:abstractNumId w:val="20"/>
  </w:num>
  <w:num w:numId="55" w16cid:durableId="856575728">
    <w:abstractNumId w:val="15"/>
  </w:num>
  <w:num w:numId="56" w16cid:durableId="446199358">
    <w:abstractNumId w:val="19"/>
  </w:num>
  <w:num w:numId="57" w16cid:durableId="1397123412">
    <w:abstractNumId w:val="31"/>
  </w:num>
  <w:num w:numId="58" w16cid:durableId="2119326636">
    <w:abstractNumId w:val="54"/>
  </w:num>
  <w:num w:numId="59" w16cid:durableId="1119883115">
    <w:abstractNumId w:val="10"/>
  </w:num>
  <w:num w:numId="60" w16cid:durableId="1498691271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A15"/>
    <w:rsid w:val="00000FE8"/>
    <w:rsid w:val="00034FB2"/>
    <w:rsid w:val="000702D5"/>
    <w:rsid w:val="00086CF0"/>
    <w:rsid w:val="0009592C"/>
    <w:rsid w:val="000C21E7"/>
    <w:rsid w:val="000C2A88"/>
    <w:rsid w:val="000D1C67"/>
    <w:rsid w:val="00111A26"/>
    <w:rsid w:val="00155250"/>
    <w:rsid w:val="00184A7A"/>
    <w:rsid w:val="00184CA7"/>
    <w:rsid w:val="001B1A90"/>
    <w:rsid w:val="001C0299"/>
    <w:rsid w:val="001E7EF0"/>
    <w:rsid w:val="001F28AC"/>
    <w:rsid w:val="002216A6"/>
    <w:rsid w:val="00223118"/>
    <w:rsid w:val="00226601"/>
    <w:rsid w:val="00234E8B"/>
    <w:rsid w:val="00242D99"/>
    <w:rsid w:val="0024342E"/>
    <w:rsid w:val="00257BCA"/>
    <w:rsid w:val="002776A7"/>
    <w:rsid w:val="00284798"/>
    <w:rsid w:val="00285971"/>
    <w:rsid w:val="002970EA"/>
    <w:rsid w:val="002C11D5"/>
    <w:rsid w:val="002C3E9E"/>
    <w:rsid w:val="002D130E"/>
    <w:rsid w:val="002E6A15"/>
    <w:rsid w:val="00300A94"/>
    <w:rsid w:val="00303B78"/>
    <w:rsid w:val="00313BD4"/>
    <w:rsid w:val="0034265B"/>
    <w:rsid w:val="003815C3"/>
    <w:rsid w:val="00385CCD"/>
    <w:rsid w:val="003907A2"/>
    <w:rsid w:val="00390DE2"/>
    <w:rsid w:val="003B2999"/>
    <w:rsid w:val="0040231E"/>
    <w:rsid w:val="004206A3"/>
    <w:rsid w:val="004564E9"/>
    <w:rsid w:val="0046772D"/>
    <w:rsid w:val="004A75BC"/>
    <w:rsid w:val="004B40E2"/>
    <w:rsid w:val="004B4A7E"/>
    <w:rsid w:val="004D1911"/>
    <w:rsid w:val="004E3908"/>
    <w:rsid w:val="004E7D4B"/>
    <w:rsid w:val="004F3029"/>
    <w:rsid w:val="00541750"/>
    <w:rsid w:val="00552A7B"/>
    <w:rsid w:val="00591466"/>
    <w:rsid w:val="005B4257"/>
    <w:rsid w:val="005C307A"/>
    <w:rsid w:val="005E0745"/>
    <w:rsid w:val="005E4641"/>
    <w:rsid w:val="0060590B"/>
    <w:rsid w:val="00613455"/>
    <w:rsid w:val="006278C9"/>
    <w:rsid w:val="00631C13"/>
    <w:rsid w:val="00635257"/>
    <w:rsid w:val="0065154E"/>
    <w:rsid w:val="00660282"/>
    <w:rsid w:val="006734B2"/>
    <w:rsid w:val="00675CCE"/>
    <w:rsid w:val="00680BEE"/>
    <w:rsid w:val="006B04A2"/>
    <w:rsid w:val="006B0B75"/>
    <w:rsid w:val="006C344A"/>
    <w:rsid w:val="006C6CB8"/>
    <w:rsid w:val="0071475C"/>
    <w:rsid w:val="0071762B"/>
    <w:rsid w:val="00720E7E"/>
    <w:rsid w:val="00742265"/>
    <w:rsid w:val="00770AB5"/>
    <w:rsid w:val="007B58D2"/>
    <w:rsid w:val="007F071D"/>
    <w:rsid w:val="007F0A87"/>
    <w:rsid w:val="00810A6B"/>
    <w:rsid w:val="00820131"/>
    <w:rsid w:val="008434A3"/>
    <w:rsid w:val="00844BB7"/>
    <w:rsid w:val="0086345E"/>
    <w:rsid w:val="00870614"/>
    <w:rsid w:val="008B4AF1"/>
    <w:rsid w:val="008D12FF"/>
    <w:rsid w:val="008F78C0"/>
    <w:rsid w:val="009122DE"/>
    <w:rsid w:val="00925F5A"/>
    <w:rsid w:val="00932679"/>
    <w:rsid w:val="009B0691"/>
    <w:rsid w:val="009C7B0F"/>
    <w:rsid w:val="009E029D"/>
    <w:rsid w:val="009E0E0C"/>
    <w:rsid w:val="009F4688"/>
    <w:rsid w:val="00A00FE2"/>
    <w:rsid w:val="00A10DC0"/>
    <w:rsid w:val="00A51F5B"/>
    <w:rsid w:val="00A75EDA"/>
    <w:rsid w:val="00A825CC"/>
    <w:rsid w:val="00A95E26"/>
    <w:rsid w:val="00AA745B"/>
    <w:rsid w:val="00AC085F"/>
    <w:rsid w:val="00AD0D67"/>
    <w:rsid w:val="00AE672D"/>
    <w:rsid w:val="00B227E7"/>
    <w:rsid w:val="00B25200"/>
    <w:rsid w:val="00B47292"/>
    <w:rsid w:val="00B507EC"/>
    <w:rsid w:val="00B52C7F"/>
    <w:rsid w:val="00B60FCA"/>
    <w:rsid w:val="00B742A8"/>
    <w:rsid w:val="00B9327E"/>
    <w:rsid w:val="00BE6A21"/>
    <w:rsid w:val="00C20671"/>
    <w:rsid w:val="00C366AC"/>
    <w:rsid w:val="00CB7959"/>
    <w:rsid w:val="00CD4CB6"/>
    <w:rsid w:val="00CE28CF"/>
    <w:rsid w:val="00D245A1"/>
    <w:rsid w:val="00D31D3D"/>
    <w:rsid w:val="00D405FE"/>
    <w:rsid w:val="00DA2934"/>
    <w:rsid w:val="00DA7828"/>
    <w:rsid w:val="00DF38E5"/>
    <w:rsid w:val="00E31A28"/>
    <w:rsid w:val="00E33861"/>
    <w:rsid w:val="00E4725F"/>
    <w:rsid w:val="00EC51A5"/>
    <w:rsid w:val="00EF4020"/>
    <w:rsid w:val="00F00B2F"/>
    <w:rsid w:val="00F025AE"/>
    <w:rsid w:val="00F0661E"/>
    <w:rsid w:val="00F17404"/>
    <w:rsid w:val="00F2659B"/>
    <w:rsid w:val="00F32F48"/>
    <w:rsid w:val="00F5662B"/>
    <w:rsid w:val="00F6137C"/>
    <w:rsid w:val="00F65830"/>
    <w:rsid w:val="00F9067B"/>
    <w:rsid w:val="00FB3EEF"/>
    <w:rsid w:val="00FC0679"/>
    <w:rsid w:val="00FC1818"/>
    <w:rsid w:val="00FE79BB"/>
    <w:rsid w:val="383EC106"/>
    <w:rsid w:val="4DDA01EF"/>
    <w:rsid w:val="6A335B6B"/>
    <w:rsid w:val="7303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B2056"/>
  <w15:docId w15:val="{EC61E24A-7FBF-4D98-90D6-EEC8F3CE1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14"/>
      <w:szCs w:val="14"/>
    </w:rPr>
  </w:style>
  <w:style w:type="paragraph" w:styleId="Ttulo">
    <w:name w:val="Title"/>
    <w:basedOn w:val="Normal"/>
    <w:uiPriority w:val="1"/>
    <w:qFormat/>
    <w:pPr>
      <w:spacing w:before="92"/>
      <w:ind w:left="3730" w:right="3601"/>
      <w:jc w:val="center"/>
    </w:pPr>
    <w:rPr>
      <w:rFonts w:ascii="Arial" w:eastAsia="Arial" w:hAnsi="Arial" w:cs="Arial"/>
      <w:b/>
      <w:bCs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rsid w:val="00234E8B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34E8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rsid w:val="00B472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47292"/>
    <w:rPr>
      <w:rFonts w:ascii="Arial MT" w:eastAsia="Arial MT" w:hAnsi="Arial MT" w:cs="Arial MT"/>
      <w:sz w:val="22"/>
      <w:szCs w:val="22"/>
      <w:lang w:val="pt-PT" w:eastAsia="en-US"/>
    </w:rPr>
  </w:style>
  <w:style w:type="paragraph" w:styleId="Rodap">
    <w:name w:val="footer"/>
    <w:basedOn w:val="Normal"/>
    <w:link w:val="RodapChar"/>
    <w:rsid w:val="00B472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47292"/>
    <w:rPr>
      <w:rFonts w:ascii="Arial MT" w:eastAsia="Arial MT" w:hAnsi="Arial MT" w:cs="Arial MT"/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rsid w:val="0009592C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2216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1731</Words>
  <Characters>9349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55449</dc:creator>
  <cp:lastModifiedBy>João.Miranda - Unespar Paranavai</cp:lastModifiedBy>
  <cp:revision>2</cp:revision>
  <cp:lastPrinted>2025-01-23T18:21:00Z</cp:lastPrinted>
  <dcterms:created xsi:type="dcterms:W3CDTF">2025-02-10T14:06:00Z</dcterms:created>
  <dcterms:modified xsi:type="dcterms:W3CDTF">2025-02-10T14:06:00Z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2024-07-12T00:00:00Z</vt:filetime>
  </property>
  <property fmtid="{D5CDD505-2E9C-101B-9397-08002B2CF9AE}" pid="3" name="KSOProductBuildVer">
    <vt:lpwstr>1046-12.2.0.17153</vt:lpwstr>
  </property>
  <property fmtid="{D5CDD505-2E9C-101B-9397-08002B2CF9AE}" pid="4" name="ICV">
    <vt:lpwstr>4D858F6517B74F2AAD7ABDD95EBC02A1_13</vt:lpwstr>
  </property>
</Properties>
</file>